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2839D" w14:textId="77777777" w:rsidR="00C5579D" w:rsidRPr="001A5933" w:rsidRDefault="000F2DDF" w:rsidP="004F0462">
      <w:pPr>
        <w:pStyle w:val="ConsPlusNormal"/>
        <w:suppressAutoHyphens/>
        <w:jc w:val="center"/>
        <w:rPr>
          <w:rFonts w:ascii="Times New Roman" w:hAnsi="Times New Roman" w:cs="Times New Roman"/>
          <w:b/>
          <w:bCs/>
          <w:sz w:val="24"/>
          <w:szCs w:val="24"/>
        </w:rPr>
      </w:pPr>
      <w:bookmarkStart w:id="0" w:name="P1418"/>
      <w:bookmarkEnd w:id="0"/>
      <w:r w:rsidRPr="001A5933">
        <w:rPr>
          <w:rFonts w:ascii="Times New Roman" w:hAnsi="Times New Roman" w:cs="Times New Roman"/>
          <w:b/>
          <w:bCs/>
          <w:sz w:val="24"/>
          <w:szCs w:val="24"/>
        </w:rPr>
        <w:t>Муниципальный к</w:t>
      </w:r>
      <w:r w:rsidR="00321BF2" w:rsidRPr="001A5933">
        <w:rPr>
          <w:rFonts w:ascii="Times New Roman" w:hAnsi="Times New Roman" w:cs="Times New Roman"/>
          <w:b/>
          <w:bCs/>
          <w:sz w:val="24"/>
          <w:szCs w:val="24"/>
        </w:rPr>
        <w:t>онтракт</w:t>
      </w:r>
      <w:r w:rsidR="00564341" w:rsidRPr="001A5933">
        <w:rPr>
          <w:rFonts w:ascii="Times New Roman" w:hAnsi="Times New Roman" w:cs="Times New Roman"/>
          <w:b/>
          <w:bCs/>
          <w:sz w:val="24"/>
          <w:szCs w:val="24"/>
        </w:rPr>
        <w:t xml:space="preserve"> </w:t>
      </w:r>
      <w:r w:rsidR="00321BF2" w:rsidRPr="001A5933">
        <w:rPr>
          <w:rFonts w:ascii="Times New Roman" w:hAnsi="Times New Roman" w:cs="Times New Roman"/>
          <w:b/>
          <w:bCs/>
          <w:sz w:val="24"/>
          <w:szCs w:val="24"/>
        </w:rPr>
        <w:t>№</w:t>
      </w:r>
      <w:r w:rsidR="008D64E6" w:rsidRPr="001A5933">
        <w:rPr>
          <w:rFonts w:ascii="Times New Roman" w:hAnsi="Times New Roman" w:cs="Times New Roman"/>
          <w:b/>
          <w:bCs/>
          <w:sz w:val="24"/>
          <w:szCs w:val="24"/>
        </w:rPr>
        <w:t xml:space="preserve"> </w:t>
      </w:r>
      <w:r w:rsidR="00E45E88" w:rsidRPr="00E45E88">
        <w:rPr>
          <w:rFonts w:ascii="Times New Roman" w:hAnsi="Times New Roman" w:cs="Times New Roman"/>
          <w:b/>
          <w:bCs/>
          <w:sz w:val="24"/>
          <w:szCs w:val="24"/>
        </w:rPr>
        <w:t>0321300120424000002</w:t>
      </w:r>
    </w:p>
    <w:p w14:paraId="14BFFE2C" w14:textId="77777777" w:rsidR="00C5579D" w:rsidRPr="001A5933" w:rsidRDefault="00721CAB" w:rsidP="00961DB0">
      <w:pPr>
        <w:pStyle w:val="ConsPlusNormal"/>
        <w:suppressAutoHyphens/>
        <w:jc w:val="center"/>
        <w:rPr>
          <w:rFonts w:ascii="Times New Roman" w:hAnsi="Times New Roman" w:cs="Times New Roman"/>
          <w:sz w:val="24"/>
          <w:szCs w:val="24"/>
        </w:rPr>
      </w:pPr>
      <w:r w:rsidRPr="001A5933">
        <w:rPr>
          <w:rFonts w:ascii="Times New Roman" w:hAnsi="Times New Roman" w:cs="Times New Roman"/>
          <w:sz w:val="24"/>
          <w:szCs w:val="24"/>
        </w:rPr>
        <w:t xml:space="preserve">на поставку </w:t>
      </w:r>
      <w:r w:rsidR="005D7964" w:rsidRPr="001A5933">
        <w:rPr>
          <w:rFonts w:ascii="Times New Roman" w:hAnsi="Times New Roman" w:cs="Times New Roman"/>
          <w:sz w:val="24"/>
          <w:szCs w:val="24"/>
        </w:rPr>
        <w:t>стульев</w:t>
      </w:r>
      <w:r w:rsidR="000F2DDF" w:rsidRPr="001A5933">
        <w:rPr>
          <w:rFonts w:ascii="Times New Roman" w:hAnsi="Times New Roman" w:cs="Times New Roman"/>
          <w:sz w:val="24"/>
          <w:szCs w:val="24"/>
        </w:rPr>
        <w:t xml:space="preserve"> ученических</w:t>
      </w:r>
    </w:p>
    <w:p w14:paraId="2486932F" w14:textId="77777777" w:rsidR="00721CAB" w:rsidRPr="001A5933" w:rsidRDefault="00721CAB" w:rsidP="00961DB0">
      <w:pPr>
        <w:pStyle w:val="ConsPlusNormal"/>
        <w:suppressAutoHyphens/>
        <w:jc w:val="center"/>
        <w:rPr>
          <w:rFonts w:ascii="Times New Roman" w:hAnsi="Times New Roman" w:cs="Times New Roman"/>
          <w:sz w:val="24"/>
          <w:szCs w:val="24"/>
        </w:rPr>
      </w:pPr>
    </w:p>
    <w:p w14:paraId="59C94A90" w14:textId="77777777" w:rsidR="00C5579D" w:rsidRPr="001A5933" w:rsidRDefault="008D64E6" w:rsidP="00961DB0">
      <w:pPr>
        <w:pStyle w:val="ConsPlusNormal"/>
        <w:suppressAutoHyphens/>
        <w:jc w:val="center"/>
        <w:rPr>
          <w:rFonts w:ascii="Times New Roman" w:hAnsi="Times New Roman" w:cs="Times New Roman"/>
          <w:i/>
          <w:iCs/>
          <w:sz w:val="24"/>
          <w:szCs w:val="24"/>
        </w:rPr>
      </w:pPr>
      <w:r w:rsidRPr="001A5933">
        <w:rPr>
          <w:rFonts w:ascii="Times New Roman" w:hAnsi="Times New Roman" w:cs="Times New Roman"/>
          <w:i/>
          <w:iCs/>
          <w:sz w:val="24"/>
          <w:szCs w:val="24"/>
        </w:rPr>
        <w:t xml:space="preserve">Идентификационный код закупки </w:t>
      </w:r>
      <w:r w:rsidR="004F0462" w:rsidRPr="001A5933">
        <w:rPr>
          <w:rFonts w:ascii="Times New Roman" w:hAnsi="Times New Roman" w:cs="Times New Roman"/>
          <w:i/>
          <w:iCs/>
          <w:sz w:val="24"/>
          <w:szCs w:val="24"/>
        </w:rPr>
        <w:t xml:space="preserve">№ </w:t>
      </w:r>
      <w:r w:rsidR="0029063C" w:rsidRPr="0029063C">
        <w:rPr>
          <w:rFonts w:ascii="Times New Roman" w:hAnsi="Times New Roman" w:cs="Times New Roman"/>
          <w:i/>
          <w:iCs/>
          <w:sz w:val="24"/>
          <w:szCs w:val="24"/>
        </w:rPr>
        <w:t>243261700870126170100100100020000244</w:t>
      </w:r>
    </w:p>
    <w:p w14:paraId="1A3E6403" w14:textId="77777777" w:rsidR="00C5579D" w:rsidRPr="001A5933" w:rsidRDefault="00C5579D" w:rsidP="00961DB0">
      <w:pPr>
        <w:pStyle w:val="ConsPlusNormal"/>
        <w:suppressAutoHyphens/>
        <w:ind w:firstLine="709"/>
        <w:jc w:val="center"/>
        <w:rPr>
          <w:rFonts w:ascii="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440D35" w14:paraId="56274A18" w14:textId="77777777" w:rsidTr="00721CAB">
        <w:trPr>
          <w:trHeight w:val="341"/>
        </w:trPr>
        <w:tc>
          <w:tcPr>
            <w:tcW w:w="4785" w:type="dxa"/>
            <w:shd w:val="clear" w:color="auto" w:fill="auto"/>
          </w:tcPr>
          <w:p w14:paraId="668F7791" w14:textId="77777777" w:rsidR="00D055DF" w:rsidRPr="001A5933" w:rsidRDefault="00454178">
            <w:pPr>
              <w:pStyle w:val="ConsPlusNormal"/>
              <w:suppressAutoHyphens/>
              <w:jc w:val="both"/>
              <w:rPr>
                <w:rFonts w:ascii="Times New Roman" w:hAnsi="Times New Roman" w:cs="Times New Roman"/>
                <w:sz w:val="24"/>
                <w:szCs w:val="24"/>
              </w:rPr>
            </w:pPr>
            <w:r w:rsidRPr="001A5933">
              <w:rPr>
                <w:rFonts w:ascii="Times New Roman" w:hAnsi="Times New Roman" w:cs="Times New Roman"/>
                <w:sz w:val="24"/>
                <w:szCs w:val="24"/>
              </w:rPr>
              <w:t xml:space="preserve">п. </w:t>
            </w:r>
            <w:proofErr w:type="spellStart"/>
            <w:r w:rsidRPr="001A5933">
              <w:rPr>
                <w:rFonts w:ascii="Times New Roman" w:hAnsi="Times New Roman" w:cs="Times New Roman"/>
                <w:sz w:val="24"/>
                <w:szCs w:val="24"/>
              </w:rPr>
              <w:t>Прикалаусский</w:t>
            </w:r>
            <w:proofErr w:type="spellEnd"/>
          </w:p>
        </w:tc>
        <w:tc>
          <w:tcPr>
            <w:tcW w:w="4785" w:type="dxa"/>
            <w:shd w:val="clear" w:color="auto" w:fill="auto"/>
          </w:tcPr>
          <w:p w14:paraId="28EAE386" w14:textId="77777777" w:rsidR="00D055DF" w:rsidRPr="001A5933" w:rsidRDefault="00454178">
            <w:pPr>
              <w:pStyle w:val="ConsPlusNormal"/>
              <w:suppressAutoHyphens/>
              <w:jc w:val="right"/>
              <w:rPr>
                <w:rFonts w:ascii="Times New Roman" w:hAnsi="Times New Roman" w:cs="Times New Roman"/>
                <w:sz w:val="24"/>
                <w:szCs w:val="24"/>
              </w:rPr>
            </w:pPr>
            <w:r w:rsidRPr="001A5933">
              <w:rPr>
                <w:rFonts w:ascii="Times New Roman" w:hAnsi="Times New Roman" w:cs="Times New Roman"/>
                <w:sz w:val="24"/>
                <w:szCs w:val="24"/>
              </w:rPr>
              <w:t>«</w:t>
            </w:r>
            <w:r w:rsidR="002C686C">
              <w:rPr>
                <w:rFonts w:ascii="Times New Roman" w:hAnsi="Times New Roman" w:cs="Times New Roman"/>
                <w:sz w:val="24"/>
                <w:szCs w:val="24"/>
              </w:rPr>
              <w:t>15</w:t>
            </w:r>
            <w:r w:rsidRPr="001A5933">
              <w:rPr>
                <w:rFonts w:ascii="Times New Roman" w:hAnsi="Times New Roman" w:cs="Times New Roman"/>
                <w:sz w:val="24"/>
                <w:szCs w:val="24"/>
              </w:rPr>
              <w:t xml:space="preserve">» </w:t>
            </w:r>
            <w:r w:rsidR="002C686C">
              <w:rPr>
                <w:rFonts w:ascii="Times New Roman" w:hAnsi="Times New Roman" w:cs="Times New Roman"/>
                <w:sz w:val="24"/>
                <w:szCs w:val="24"/>
              </w:rPr>
              <w:t xml:space="preserve">февраля </w:t>
            </w:r>
            <w:r w:rsidRPr="001A5933">
              <w:rPr>
                <w:rFonts w:ascii="Times New Roman" w:hAnsi="Times New Roman" w:cs="Times New Roman"/>
                <w:sz w:val="24"/>
                <w:szCs w:val="24"/>
              </w:rPr>
              <w:t>2024 г.</w:t>
            </w:r>
          </w:p>
        </w:tc>
      </w:tr>
    </w:tbl>
    <w:p w14:paraId="3C526052" w14:textId="77777777" w:rsidR="00D055DF" w:rsidRPr="001A5933" w:rsidRDefault="00D055DF" w:rsidP="00321BF2">
      <w:pPr>
        <w:pStyle w:val="ConsPlusNormal"/>
        <w:suppressAutoHyphens/>
        <w:ind w:firstLine="709"/>
        <w:jc w:val="both"/>
        <w:rPr>
          <w:rFonts w:ascii="Times New Roman" w:hAnsi="Times New Roman" w:cs="Times New Roman"/>
          <w:sz w:val="24"/>
          <w:szCs w:val="24"/>
        </w:rPr>
      </w:pPr>
    </w:p>
    <w:p w14:paraId="3F460F51" w14:textId="77777777" w:rsidR="00C5579D" w:rsidRPr="001A5933" w:rsidRDefault="00E30199" w:rsidP="00321BF2">
      <w:pPr>
        <w:pStyle w:val="ConsPlusNormal"/>
        <w:suppressAutoHyphens/>
        <w:ind w:firstLine="709"/>
        <w:jc w:val="both"/>
        <w:rPr>
          <w:rFonts w:ascii="Times New Roman" w:hAnsi="Times New Roman" w:cs="Times New Roman"/>
          <w:sz w:val="24"/>
          <w:szCs w:val="24"/>
        </w:rPr>
      </w:pPr>
      <w:r w:rsidRPr="00E30199">
        <w:rPr>
          <w:rFonts w:ascii="Times New Roman" w:hAnsi="Times New Roman" w:cs="Times New Roman"/>
          <w:sz w:val="24"/>
          <w:szCs w:val="24"/>
        </w:rPr>
        <w:t>Муниципальное казённое общеобразовательное учреждение средняя общеобразовательная школа № 15, именуемое в дальнейшем «Заказчик», в лице директора Новикова Романа Анатольевича, действующего на основании Устава, с одной стороны, и Общество с ограниченной ответственностью «</w:t>
      </w:r>
      <w:proofErr w:type="spellStart"/>
      <w:r w:rsidRPr="00E30199">
        <w:rPr>
          <w:rFonts w:ascii="Times New Roman" w:hAnsi="Times New Roman" w:cs="Times New Roman"/>
          <w:sz w:val="24"/>
          <w:szCs w:val="24"/>
        </w:rPr>
        <w:t>ПрофСервисГрупп</w:t>
      </w:r>
      <w:proofErr w:type="spellEnd"/>
      <w:r w:rsidRPr="00E30199">
        <w:rPr>
          <w:rFonts w:ascii="Times New Roman" w:hAnsi="Times New Roman" w:cs="Times New Roman"/>
          <w:sz w:val="24"/>
          <w:szCs w:val="24"/>
        </w:rPr>
        <w:t xml:space="preserve">», именуемое в дальнейшем «Поставщик», в лице генерального директора </w:t>
      </w:r>
      <w:proofErr w:type="spellStart"/>
      <w:r w:rsidRPr="00E30199">
        <w:rPr>
          <w:rFonts w:ascii="Times New Roman" w:hAnsi="Times New Roman" w:cs="Times New Roman"/>
          <w:sz w:val="24"/>
          <w:szCs w:val="24"/>
        </w:rPr>
        <w:t>Гаморы</w:t>
      </w:r>
      <w:proofErr w:type="spellEnd"/>
      <w:r w:rsidRPr="00E30199">
        <w:rPr>
          <w:rFonts w:ascii="Times New Roman" w:hAnsi="Times New Roman" w:cs="Times New Roman"/>
          <w:sz w:val="24"/>
          <w:szCs w:val="24"/>
        </w:rPr>
        <w:t xml:space="preserve"> Татьяны Сергеевны, действующего на основании Устава, с другой стороны, вместе именуемые в дальнейшем «Стороны», на основании части 12 статьи 93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r w:rsidR="008D64E6" w:rsidRPr="001A5933">
        <w:rPr>
          <w:rFonts w:ascii="Times New Roman" w:hAnsi="Times New Roman" w:cs="Times New Roman"/>
          <w:sz w:val="24"/>
          <w:szCs w:val="24"/>
        </w:rPr>
        <w:t>.</w:t>
      </w:r>
    </w:p>
    <w:p w14:paraId="7DC674FB" w14:textId="77777777" w:rsidR="00C5579D" w:rsidRPr="001A5933" w:rsidRDefault="00C5579D" w:rsidP="00324421">
      <w:pPr>
        <w:pStyle w:val="ConsPlusNormal"/>
        <w:suppressAutoHyphens/>
        <w:ind w:firstLine="709"/>
        <w:jc w:val="center"/>
        <w:rPr>
          <w:rFonts w:ascii="Times New Roman" w:hAnsi="Times New Roman" w:cs="Times New Roman"/>
          <w:sz w:val="24"/>
          <w:szCs w:val="24"/>
        </w:rPr>
      </w:pPr>
    </w:p>
    <w:p w14:paraId="4182CA3A"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r w:rsidRPr="001A5933">
        <w:rPr>
          <w:rFonts w:ascii="Times New Roman" w:hAnsi="Times New Roman" w:cs="Times New Roman"/>
          <w:b/>
          <w:bCs/>
          <w:sz w:val="24"/>
          <w:szCs w:val="24"/>
        </w:rPr>
        <w:t>I. Предмет Контракта</w:t>
      </w:r>
    </w:p>
    <w:p w14:paraId="5194F573"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1.1. Поставщик обязуется поставить</w:t>
      </w:r>
      <w:r w:rsidR="00814742" w:rsidRPr="001A5933">
        <w:rPr>
          <w:rFonts w:ascii="Times New Roman" w:hAnsi="Times New Roman" w:cs="Times New Roman"/>
          <w:sz w:val="24"/>
          <w:szCs w:val="24"/>
        </w:rPr>
        <w:t xml:space="preserve"> </w:t>
      </w:r>
      <w:r w:rsidR="00324421" w:rsidRPr="001A5933">
        <w:rPr>
          <w:rFonts w:ascii="Times New Roman" w:hAnsi="Times New Roman" w:cs="Times New Roman"/>
          <w:sz w:val="24"/>
          <w:szCs w:val="24"/>
        </w:rPr>
        <w:t>ст</w:t>
      </w:r>
      <w:r w:rsidR="00DC0990" w:rsidRPr="001A5933">
        <w:rPr>
          <w:rFonts w:ascii="Times New Roman" w:hAnsi="Times New Roman" w:cs="Times New Roman"/>
          <w:sz w:val="24"/>
          <w:szCs w:val="24"/>
        </w:rPr>
        <w:t>у</w:t>
      </w:r>
      <w:r w:rsidR="00324421" w:rsidRPr="001A5933">
        <w:rPr>
          <w:rFonts w:ascii="Times New Roman" w:hAnsi="Times New Roman" w:cs="Times New Roman"/>
          <w:sz w:val="24"/>
          <w:szCs w:val="24"/>
        </w:rPr>
        <w:t>л</w:t>
      </w:r>
      <w:r w:rsidR="00DC0990" w:rsidRPr="001A5933">
        <w:rPr>
          <w:rFonts w:ascii="Times New Roman" w:hAnsi="Times New Roman" w:cs="Times New Roman"/>
          <w:sz w:val="24"/>
          <w:szCs w:val="24"/>
        </w:rPr>
        <w:t xml:space="preserve">ья </w:t>
      </w:r>
      <w:r w:rsidR="00324421" w:rsidRPr="001A5933">
        <w:rPr>
          <w:rFonts w:ascii="Times New Roman" w:hAnsi="Times New Roman" w:cs="Times New Roman"/>
          <w:sz w:val="24"/>
          <w:szCs w:val="24"/>
        </w:rPr>
        <w:t xml:space="preserve">ученические </w:t>
      </w:r>
      <w:r w:rsidRPr="001A5933">
        <w:rPr>
          <w:rFonts w:ascii="Times New Roman" w:hAnsi="Times New Roman" w:cs="Times New Roman"/>
          <w:sz w:val="24"/>
          <w:szCs w:val="24"/>
        </w:rPr>
        <w:t xml:space="preserve">(далее </w:t>
      </w:r>
      <w:r w:rsidR="00814742" w:rsidRPr="001A5933">
        <w:rPr>
          <w:rFonts w:ascii="Times New Roman" w:hAnsi="Times New Roman" w:cs="Times New Roman"/>
          <w:sz w:val="24"/>
          <w:szCs w:val="24"/>
        </w:rPr>
        <w:t>–</w:t>
      </w:r>
      <w:r w:rsidRPr="001A5933">
        <w:rPr>
          <w:rFonts w:ascii="Times New Roman" w:hAnsi="Times New Roman" w:cs="Times New Roman"/>
          <w:sz w:val="24"/>
          <w:szCs w:val="24"/>
        </w:rPr>
        <w:t xml:space="preserve"> Товар</w:t>
      </w:r>
      <w:r w:rsidR="00814742" w:rsidRPr="001A5933">
        <w:rPr>
          <w:rFonts w:ascii="Times New Roman" w:hAnsi="Times New Roman" w:cs="Times New Roman"/>
          <w:sz w:val="24"/>
          <w:szCs w:val="24"/>
        </w:rPr>
        <w:t>)</w:t>
      </w:r>
      <w:r w:rsidRPr="001A5933">
        <w:rPr>
          <w:rFonts w:ascii="Times New Roman" w:hAnsi="Times New Roman" w:cs="Times New Roman"/>
          <w:sz w:val="24"/>
          <w:szCs w:val="24"/>
        </w:rPr>
        <w:t>,</w:t>
      </w:r>
      <w:r w:rsidR="00814742" w:rsidRPr="001A5933">
        <w:rPr>
          <w:rFonts w:ascii="Times New Roman" w:hAnsi="Times New Roman" w:cs="Times New Roman"/>
          <w:sz w:val="24"/>
          <w:szCs w:val="24"/>
        </w:rPr>
        <w:t xml:space="preserve"> </w:t>
      </w:r>
      <w:r w:rsidRPr="001A5933">
        <w:rPr>
          <w:rFonts w:ascii="Times New Roman" w:hAnsi="Times New Roman" w:cs="Times New Roman"/>
          <w:sz w:val="24"/>
          <w:szCs w:val="24"/>
        </w:rPr>
        <w:t>а Заказчик обязуется принять и оплатить Товар в порядке и на условиях, предусмотренных Контрактом.</w:t>
      </w:r>
    </w:p>
    <w:p w14:paraId="5A992992"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1.2. Наименование, количество и иные характеристики поставляемого Товара указаны в спецификации (</w:t>
      </w:r>
      <w:hyperlink w:anchor="P1909" w:history="1">
        <w:r w:rsidRPr="001A5933">
          <w:rPr>
            <w:rFonts w:ascii="Times New Roman" w:hAnsi="Times New Roman" w:cs="Times New Roman"/>
            <w:sz w:val="24"/>
            <w:szCs w:val="24"/>
          </w:rPr>
          <w:t>приложение</w:t>
        </w:r>
      </w:hyperlink>
      <w:r w:rsidRPr="001A5933">
        <w:rPr>
          <w:rFonts w:ascii="Times New Roman" w:hAnsi="Times New Roman" w:cs="Times New Roman"/>
          <w:sz w:val="24"/>
          <w:szCs w:val="24"/>
        </w:rPr>
        <w:t xml:space="preserve"> к Контракту),</w:t>
      </w:r>
      <w:r w:rsidR="00F93083" w:rsidRPr="001A5933">
        <w:rPr>
          <w:rFonts w:ascii="Times New Roman" w:hAnsi="Times New Roman" w:cs="Times New Roman"/>
          <w:sz w:val="24"/>
          <w:szCs w:val="24"/>
        </w:rPr>
        <w:t xml:space="preserve"> </w:t>
      </w:r>
      <w:r w:rsidRPr="001A5933">
        <w:rPr>
          <w:rFonts w:ascii="Times New Roman" w:hAnsi="Times New Roman" w:cs="Times New Roman"/>
          <w:sz w:val="24"/>
          <w:szCs w:val="24"/>
        </w:rPr>
        <w:t>являющейся неотъемлемой частью Контракта.</w:t>
      </w:r>
    </w:p>
    <w:p w14:paraId="40DCBC5A" w14:textId="77777777" w:rsidR="00C5579D" w:rsidRPr="001A5933" w:rsidRDefault="00C5579D" w:rsidP="00324421">
      <w:pPr>
        <w:pStyle w:val="ConsPlusNormal"/>
        <w:suppressAutoHyphens/>
        <w:ind w:firstLine="709"/>
        <w:jc w:val="center"/>
        <w:rPr>
          <w:rFonts w:ascii="Times New Roman" w:hAnsi="Times New Roman" w:cs="Times New Roman"/>
          <w:sz w:val="24"/>
          <w:szCs w:val="24"/>
        </w:rPr>
      </w:pPr>
    </w:p>
    <w:p w14:paraId="6F329B44" w14:textId="77777777" w:rsidR="00C5579D" w:rsidRPr="001A5933" w:rsidRDefault="008D64E6" w:rsidP="00324421">
      <w:pPr>
        <w:pStyle w:val="ConsPlusNormal"/>
        <w:suppressAutoHyphens/>
        <w:ind w:firstLine="709"/>
        <w:jc w:val="center"/>
        <w:outlineLvl w:val="1"/>
        <w:rPr>
          <w:rFonts w:ascii="Times New Roman" w:hAnsi="Times New Roman" w:cs="Times New Roman"/>
          <w:b/>
          <w:bCs/>
          <w:sz w:val="24"/>
          <w:szCs w:val="24"/>
        </w:rPr>
      </w:pPr>
      <w:r w:rsidRPr="001A5933">
        <w:rPr>
          <w:rFonts w:ascii="Times New Roman" w:hAnsi="Times New Roman" w:cs="Times New Roman"/>
          <w:b/>
          <w:bCs/>
          <w:sz w:val="24"/>
          <w:szCs w:val="24"/>
        </w:rPr>
        <w:t>II. Цена Контракта и порядок расчетов</w:t>
      </w:r>
    </w:p>
    <w:p w14:paraId="037B5FFD" w14:textId="77777777" w:rsidR="00C5579D" w:rsidRPr="001A5933" w:rsidRDefault="008D64E6" w:rsidP="00321BF2">
      <w:pPr>
        <w:pStyle w:val="ConsPlusNonformat"/>
        <w:suppressAutoHyphens/>
        <w:ind w:firstLine="709"/>
        <w:jc w:val="both"/>
        <w:rPr>
          <w:rFonts w:ascii="Times New Roman" w:hAnsi="Times New Roman" w:cs="Times New Roman"/>
          <w:sz w:val="24"/>
          <w:szCs w:val="24"/>
        </w:rPr>
      </w:pPr>
      <w:bookmarkStart w:id="1" w:name="P1440"/>
      <w:bookmarkEnd w:id="1"/>
      <w:r w:rsidRPr="001A5933">
        <w:rPr>
          <w:rFonts w:ascii="Times New Roman" w:hAnsi="Times New Roman" w:cs="Times New Roman"/>
          <w:sz w:val="24"/>
          <w:szCs w:val="24"/>
        </w:rPr>
        <w:t>2.1.</w:t>
      </w:r>
      <w:r w:rsidR="00F93083" w:rsidRPr="001A5933">
        <w:rPr>
          <w:rFonts w:ascii="Times New Roman" w:hAnsi="Times New Roman" w:cs="Times New Roman"/>
          <w:sz w:val="24"/>
          <w:szCs w:val="24"/>
        </w:rPr>
        <w:t xml:space="preserve"> </w:t>
      </w:r>
      <w:r w:rsidRPr="001A5933">
        <w:rPr>
          <w:rFonts w:ascii="Times New Roman" w:hAnsi="Times New Roman" w:cs="Times New Roman"/>
          <w:sz w:val="24"/>
          <w:szCs w:val="24"/>
        </w:rPr>
        <w:t>Цена</w:t>
      </w:r>
      <w:r w:rsidR="00F93083" w:rsidRPr="001A5933">
        <w:rPr>
          <w:rFonts w:ascii="Times New Roman" w:hAnsi="Times New Roman" w:cs="Times New Roman"/>
          <w:sz w:val="24"/>
          <w:szCs w:val="24"/>
        </w:rPr>
        <w:t xml:space="preserve"> </w:t>
      </w:r>
      <w:r w:rsidRPr="001A5933">
        <w:rPr>
          <w:rFonts w:ascii="Times New Roman" w:hAnsi="Times New Roman" w:cs="Times New Roman"/>
          <w:sz w:val="24"/>
          <w:szCs w:val="24"/>
        </w:rPr>
        <w:t>Контракта</w:t>
      </w:r>
      <w:r w:rsidR="00B26996" w:rsidRPr="001A5933">
        <w:rPr>
          <w:rFonts w:ascii="Times New Roman" w:hAnsi="Times New Roman" w:cs="Times New Roman"/>
          <w:sz w:val="24"/>
          <w:szCs w:val="24"/>
        </w:rPr>
        <w:t xml:space="preserve"> </w:t>
      </w:r>
      <w:r w:rsidRPr="001A5933">
        <w:rPr>
          <w:rFonts w:ascii="Times New Roman" w:hAnsi="Times New Roman" w:cs="Times New Roman"/>
          <w:sz w:val="24"/>
          <w:szCs w:val="24"/>
        </w:rPr>
        <w:t>составляет</w:t>
      </w:r>
      <w:r w:rsidR="00B26996" w:rsidRPr="001A5933">
        <w:rPr>
          <w:rFonts w:ascii="Times New Roman" w:hAnsi="Times New Roman" w:cs="Times New Roman"/>
          <w:sz w:val="24"/>
          <w:szCs w:val="24"/>
        </w:rPr>
        <w:t xml:space="preserve"> </w:t>
      </w:r>
      <w:r w:rsidR="00616FB2" w:rsidRPr="00616FB2">
        <w:rPr>
          <w:rFonts w:ascii="Times New Roman" w:hAnsi="Times New Roman" w:cs="Times New Roman"/>
          <w:sz w:val="24"/>
          <w:szCs w:val="24"/>
        </w:rPr>
        <w:t>77</w:t>
      </w:r>
      <w:r w:rsidR="00616FB2">
        <w:rPr>
          <w:rFonts w:ascii="Times New Roman" w:hAnsi="Times New Roman" w:cs="Times New Roman"/>
          <w:sz w:val="24"/>
          <w:szCs w:val="24"/>
        </w:rPr>
        <w:t> </w:t>
      </w:r>
      <w:r w:rsidR="00616FB2" w:rsidRPr="00616FB2">
        <w:rPr>
          <w:rFonts w:ascii="Times New Roman" w:hAnsi="Times New Roman" w:cs="Times New Roman"/>
          <w:sz w:val="24"/>
          <w:szCs w:val="24"/>
        </w:rPr>
        <w:t>740</w:t>
      </w:r>
      <w:r w:rsidR="00616FB2">
        <w:rPr>
          <w:rFonts w:ascii="Times New Roman" w:hAnsi="Times New Roman" w:cs="Times New Roman"/>
          <w:sz w:val="24"/>
          <w:szCs w:val="24"/>
        </w:rPr>
        <w:t xml:space="preserve"> </w:t>
      </w:r>
      <w:r w:rsidRPr="001A5933">
        <w:rPr>
          <w:rFonts w:ascii="Times New Roman" w:hAnsi="Times New Roman" w:cs="Times New Roman"/>
          <w:sz w:val="24"/>
          <w:szCs w:val="24"/>
        </w:rPr>
        <w:t>(</w:t>
      </w:r>
      <w:r w:rsidR="00616FB2">
        <w:rPr>
          <w:rFonts w:ascii="Times New Roman" w:hAnsi="Times New Roman" w:cs="Times New Roman"/>
          <w:sz w:val="24"/>
          <w:szCs w:val="24"/>
        </w:rPr>
        <w:t>Семьдесят семь тысяч семьсот сорок</w:t>
      </w:r>
      <w:r w:rsidRPr="001A5933">
        <w:rPr>
          <w:rFonts w:ascii="Times New Roman" w:hAnsi="Times New Roman" w:cs="Times New Roman"/>
          <w:sz w:val="24"/>
          <w:szCs w:val="24"/>
        </w:rPr>
        <w:t>)</w:t>
      </w:r>
      <w:r w:rsidR="00905613" w:rsidRPr="001A5933">
        <w:rPr>
          <w:rFonts w:ascii="Times New Roman" w:hAnsi="Times New Roman" w:cs="Times New Roman"/>
          <w:sz w:val="24"/>
          <w:szCs w:val="24"/>
        </w:rPr>
        <w:t xml:space="preserve"> </w:t>
      </w:r>
      <w:r w:rsidRPr="001A5933">
        <w:rPr>
          <w:rFonts w:ascii="Times New Roman" w:hAnsi="Times New Roman" w:cs="Times New Roman"/>
          <w:sz w:val="24"/>
          <w:szCs w:val="24"/>
        </w:rPr>
        <w:t xml:space="preserve">рублей </w:t>
      </w:r>
      <w:r w:rsidR="00616FB2">
        <w:rPr>
          <w:rFonts w:ascii="Times New Roman" w:hAnsi="Times New Roman" w:cs="Times New Roman"/>
          <w:sz w:val="24"/>
          <w:szCs w:val="24"/>
        </w:rPr>
        <w:t xml:space="preserve">00 </w:t>
      </w:r>
      <w:r w:rsidRPr="001A5933">
        <w:rPr>
          <w:rFonts w:ascii="Times New Roman" w:hAnsi="Times New Roman" w:cs="Times New Roman"/>
          <w:sz w:val="24"/>
          <w:szCs w:val="24"/>
        </w:rPr>
        <w:t>копеек,</w:t>
      </w:r>
      <w:r w:rsidR="00905613" w:rsidRPr="001A5933">
        <w:rPr>
          <w:rFonts w:ascii="Times New Roman" w:hAnsi="Times New Roman" w:cs="Times New Roman"/>
          <w:sz w:val="24"/>
          <w:szCs w:val="24"/>
        </w:rPr>
        <w:t xml:space="preserve"> </w:t>
      </w:r>
      <w:r w:rsidRPr="001A5933">
        <w:rPr>
          <w:rFonts w:ascii="Times New Roman" w:hAnsi="Times New Roman" w:cs="Times New Roman"/>
          <w:sz w:val="24"/>
          <w:szCs w:val="24"/>
        </w:rPr>
        <w:t>в</w:t>
      </w:r>
      <w:r w:rsidR="00905613" w:rsidRPr="001A5933">
        <w:rPr>
          <w:rFonts w:ascii="Times New Roman" w:hAnsi="Times New Roman" w:cs="Times New Roman"/>
          <w:sz w:val="24"/>
          <w:szCs w:val="24"/>
        </w:rPr>
        <w:t xml:space="preserve"> </w:t>
      </w:r>
      <w:r w:rsidRPr="001A5933">
        <w:rPr>
          <w:rFonts w:ascii="Times New Roman" w:hAnsi="Times New Roman" w:cs="Times New Roman"/>
          <w:sz w:val="24"/>
          <w:szCs w:val="24"/>
        </w:rPr>
        <w:t>том</w:t>
      </w:r>
      <w:r w:rsidR="00905613" w:rsidRPr="001A5933">
        <w:rPr>
          <w:rFonts w:ascii="Times New Roman" w:hAnsi="Times New Roman" w:cs="Times New Roman"/>
          <w:sz w:val="24"/>
          <w:szCs w:val="24"/>
        </w:rPr>
        <w:t xml:space="preserve"> </w:t>
      </w:r>
      <w:r w:rsidRPr="001A5933">
        <w:rPr>
          <w:rFonts w:ascii="Times New Roman" w:hAnsi="Times New Roman" w:cs="Times New Roman"/>
          <w:sz w:val="24"/>
          <w:szCs w:val="24"/>
        </w:rPr>
        <w:t>числе</w:t>
      </w:r>
      <w:r w:rsidR="00905613" w:rsidRPr="001A5933">
        <w:rPr>
          <w:rFonts w:ascii="Times New Roman" w:hAnsi="Times New Roman" w:cs="Times New Roman"/>
          <w:sz w:val="24"/>
          <w:szCs w:val="24"/>
        </w:rPr>
        <w:t xml:space="preserve"> </w:t>
      </w:r>
      <w:r w:rsidRPr="001A5933">
        <w:rPr>
          <w:rFonts w:ascii="Times New Roman" w:hAnsi="Times New Roman" w:cs="Times New Roman"/>
          <w:sz w:val="24"/>
          <w:szCs w:val="24"/>
        </w:rPr>
        <w:t>НДС</w:t>
      </w:r>
      <w:r w:rsidR="00905613" w:rsidRPr="001A5933">
        <w:rPr>
          <w:rFonts w:ascii="Times New Roman" w:hAnsi="Times New Roman" w:cs="Times New Roman"/>
          <w:sz w:val="24"/>
          <w:szCs w:val="24"/>
        </w:rPr>
        <w:t xml:space="preserve"> </w:t>
      </w:r>
      <w:r w:rsidR="00616FB2">
        <w:rPr>
          <w:rFonts w:ascii="Times New Roman" w:hAnsi="Times New Roman" w:cs="Times New Roman"/>
          <w:sz w:val="24"/>
          <w:szCs w:val="24"/>
        </w:rPr>
        <w:t xml:space="preserve">20 % - 12 956 </w:t>
      </w:r>
      <w:r w:rsidRPr="001A5933">
        <w:rPr>
          <w:rFonts w:ascii="Times New Roman" w:hAnsi="Times New Roman" w:cs="Times New Roman"/>
          <w:sz w:val="24"/>
          <w:szCs w:val="24"/>
        </w:rPr>
        <w:t>(</w:t>
      </w:r>
      <w:r w:rsidR="00616FB2">
        <w:rPr>
          <w:rFonts w:ascii="Times New Roman" w:hAnsi="Times New Roman" w:cs="Times New Roman"/>
          <w:sz w:val="24"/>
          <w:szCs w:val="24"/>
        </w:rPr>
        <w:t>Двенадцать тысяч девятьсот пятьдесят шесть</w:t>
      </w:r>
      <w:r w:rsidRPr="001A5933">
        <w:rPr>
          <w:rFonts w:ascii="Times New Roman" w:hAnsi="Times New Roman" w:cs="Times New Roman"/>
          <w:sz w:val="24"/>
          <w:szCs w:val="24"/>
        </w:rPr>
        <w:t>)</w:t>
      </w:r>
      <w:r w:rsidR="00616FB2">
        <w:rPr>
          <w:rFonts w:ascii="Times New Roman" w:hAnsi="Times New Roman" w:cs="Times New Roman"/>
          <w:sz w:val="24"/>
          <w:szCs w:val="24"/>
        </w:rPr>
        <w:t xml:space="preserve"> </w:t>
      </w:r>
      <w:r w:rsidRPr="001A5933">
        <w:rPr>
          <w:rFonts w:ascii="Times New Roman" w:hAnsi="Times New Roman" w:cs="Times New Roman"/>
          <w:sz w:val="24"/>
          <w:szCs w:val="24"/>
        </w:rPr>
        <w:t xml:space="preserve">рублей </w:t>
      </w:r>
      <w:r w:rsidR="00616FB2">
        <w:rPr>
          <w:rFonts w:ascii="Times New Roman" w:hAnsi="Times New Roman" w:cs="Times New Roman"/>
          <w:sz w:val="24"/>
          <w:szCs w:val="24"/>
        </w:rPr>
        <w:t xml:space="preserve">67 </w:t>
      </w:r>
      <w:r w:rsidRPr="001A5933">
        <w:rPr>
          <w:rFonts w:ascii="Times New Roman" w:hAnsi="Times New Roman" w:cs="Times New Roman"/>
          <w:sz w:val="24"/>
          <w:szCs w:val="24"/>
        </w:rPr>
        <w:t>копеек.</w:t>
      </w:r>
      <w:r>
        <w:rPr>
          <w:rStyle w:val="a6"/>
          <w:rFonts w:ascii="Times New Roman" w:hAnsi="Times New Roman" w:cs="Times New Roman"/>
          <w:sz w:val="24"/>
          <w:szCs w:val="24"/>
        </w:rPr>
        <w:footnoteReference w:id="1"/>
      </w:r>
    </w:p>
    <w:p w14:paraId="2F1E301F"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2" w:name="P1445"/>
      <w:bookmarkStart w:id="3" w:name="P1457"/>
      <w:bookmarkEnd w:id="2"/>
      <w:bookmarkEnd w:id="3"/>
      <w:r w:rsidRPr="001A5933">
        <w:rPr>
          <w:rFonts w:ascii="Times New Roman" w:hAnsi="Times New Roman" w:cs="Times New Roman"/>
          <w:sz w:val="24"/>
          <w:szCs w:val="24"/>
        </w:rPr>
        <w:t>2.2.</w:t>
      </w:r>
      <w:r w:rsidR="0077565F" w:rsidRPr="001A5933">
        <w:rPr>
          <w:rFonts w:ascii="Times New Roman" w:hAnsi="Times New Roman" w:cs="Times New Roman"/>
          <w:sz w:val="24"/>
          <w:szCs w:val="24"/>
        </w:rPr>
        <w:t xml:space="preserve"> </w:t>
      </w:r>
      <w:r w:rsidRPr="001A5933">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28EC7B"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4" w:name="P1458"/>
      <w:bookmarkEnd w:id="4"/>
      <w:r w:rsidRPr="001A5933">
        <w:rPr>
          <w:rFonts w:ascii="Times New Roman" w:hAnsi="Times New Roman" w:cs="Times New Roman"/>
          <w:sz w:val="24"/>
          <w:szCs w:val="24"/>
        </w:rPr>
        <w:t>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2104EEA5"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5" w:name="P1459"/>
      <w:bookmarkEnd w:id="5"/>
      <w:r w:rsidRPr="001A5933">
        <w:rPr>
          <w:rFonts w:ascii="Times New Roman" w:hAnsi="Times New Roman" w:cs="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1A5933">
          <w:rPr>
            <w:rFonts w:ascii="Times New Roman" w:hAnsi="Times New Roman" w:cs="Times New Roman"/>
            <w:sz w:val="24"/>
            <w:szCs w:val="24"/>
          </w:rPr>
          <w:t>законом</w:t>
        </w:r>
      </w:hyperlink>
      <w:r w:rsidRPr="001A5933">
        <w:rPr>
          <w:rFonts w:ascii="Times New Roman" w:hAnsi="Times New Roman" w:cs="Times New Roman"/>
          <w:sz w:val="24"/>
          <w:szCs w:val="24"/>
        </w:rPr>
        <w:t xml:space="preserve"> от 5 апреля 2013 г. </w:t>
      </w:r>
      <w:r w:rsidR="00D4135F" w:rsidRPr="001A5933">
        <w:rPr>
          <w:rFonts w:ascii="Times New Roman" w:hAnsi="Times New Roman" w:cs="Times New Roman"/>
          <w:sz w:val="24"/>
          <w:szCs w:val="24"/>
        </w:rPr>
        <w:t>№ </w:t>
      </w:r>
      <w:r w:rsidRPr="001A5933">
        <w:rPr>
          <w:rFonts w:ascii="Times New Roman" w:hAnsi="Times New Roman" w:cs="Times New Roman"/>
          <w:sz w:val="24"/>
          <w:szCs w:val="24"/>
        </w:rPr>
        <w:t xml:space="preserve">44-ФЗ </w:t>
      </w:r>
      <w:r w:rsidR="00D4135F" w:rsidRPr="001A5933">
        <w:rPr>
          <w:rFonts w:ascii="Times New Roman" w:hAnsi="Times New Roman" w:cs="Times New Roman"/>
          <w:sz w:val="24"/>
          <w:szCs w:val="24"/>
        </w:rPr>
        <w:t>«</w:t>
      </w:r>
      <w:r w:rsidRPr="001A59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D4135F" w:rsidRPr="001A5933">
        <w:rPr>
          <w:rFonts w:ascii="Times New Roman" w:hAnsi="Times New Roman" w:cs="Times New Roman"/>
          <w:sz w:val="24"/>
          <w:szCs w:val="24"/>
        </w:rPr>
        <w:t>»</w:t>
      </w:r>
      <w:r w:rsidRPr="001A5933">
        <w:rPr>
          <w:rFonts w:ascii="Times New Roman" w:hAnsi="Times New Roman" w:cs="Times New Roman"/>
          <w:sz w:val="24"/>
          <w:szCs w:val="24"/>
        </w:rPr>
        <w:t xml:space="preserve"> и Контрактом.</w:t>
      </w:r>
    </w:p>
    <w:p w14:paraId="5544001D"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6" w:name="P1460"/>
      <w:bookmarkEnd w:id="6"/>
      <w:r w:rsidRPr="001A5933">
        <w:rPr>
          <w:rFonts w:ascii="Times New Roman" w:hAnsi="Times New Roman" w:cs="Times New Roman"/>
          <w:sz w:val="24"/>
          <w:szCs w:val="24"/>
        </w:rPr>
        <w:t xml:space="preserve">Цена Контракта может быть снижена по соглашению Сторон </w:t>
      </w:r>
      <w:proofErr w:type="gramStart"/>
      <w:r w:rsidRPr="001A5933">
        <w:rPr>
          <w:rFonts w:ascii="Times New Roman" w:hAnsi="Times New Roman" w:cs="Times New Roman"/>
          <w:sz w:val="24"/>
          <w:szCs w:val="24"/>
        </w:rPr>
        <w:t>без изменения</w:t>
      </w:r>
      <w:proofErr w:type="gramEnd"/>
      <w:r w:rsidRPr="001A5933">
        <w:rPr>
          <w:rFonts w:ascii="Times New Roman" w:hAnsi="Times New Roman" w:cs="Times New Roman"/>
          <w:sz w:val="24"/>
          <w:szCs w:val="24"/>
        </w:rPr>
        <w:t xml:space="preserve"> предусмотренного Контрактом количества и качества поставляемого Товара и иных условий Контракта</w:t>
      </w:r>
      <w:r w:rsidR="00D4135F" w:rsidRPr="001A5933">
        <w:rPr>
          <w:rFonts w:ascii="Times New Roman" w:hAnsi="Times New Roman" w:cs="Times New Roman"/>
          <w:sz w:val="24"/>
          <w:szCs w:val="24"/>
        </w:rPr>
        <w:t>.</w:t>
      </w:r>
    </w:p>
    <w:p w14:paraId="2CC54003" w14:textId="77777777" w:rsidR="00F35FAC" w:rsidRPr="001A5933" w:rsidRDefault="00C5579D"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2.5. Источник финансирования Контракта </w:t>
      </w:r>
      <w:r w:rsidR="00D4135F" w:rsidRPr="001A5933">
        <w:rPr>
          <w:rFonts w:ascii="Times New Roman" w:hAnsi="Times New Roman" w:cs="Times New Roman"/>
          <w:sz w:val="24"/>
          <w:szCs w:val="24"/>
        </w:rPr>
        <w:t>–</w:t>
      </w:r>
      <w:r w:rsidR="008D64E6" w:rsidRPr="001A5933">
        <w:rPr>
          <w:rFonts w:ascii="Times New Roman" w:hAnsi="Times New Roman" w:cs="Times New Roman"/>
          <w:sz w:val="24"/>
          <w:szCs w:val="24"/>
        </w:rPr>
        <w:t xml:space="preserve"> </w:t>
      </w:r>
      <w:r w:rsidR="00933CF9" w:rsidRPr="001A5933">
        <w:rPr>
          <w:rFonts w:ascii="Times New Roman" w:hAnsi="Times New Roman" w:cs="Times New Roman"/>
          <w:sz w:val="24"/>
          <w:szCs w:val="24"/>
        </w:rPr>
        <w:t>бюджет</w:t>
      </w:r>
      <w:r w:rsidR="008D64E6" w:rsidRPr="001A5933">
        <w:rPr>
          <w:rFonts w:ascii="Times New Roman" w:hAnsi="Times New Roman" w:cs="Times New Roman"/>
          <w:sz w:val="24"/>
          <w:szCs w:val="24"/>
        </w:rPr>
        <w:t xml:space="preserve"> Петровского муниципального округа Ставропольского края на 2024 год.</w:t>
      </w:r>
    </w:p>
    <w:p w14:paraId="26358703"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7" w:name="P1462"/>
      <w:bookmarkEnd w:id="7"/>
      <w:r w:rsidRPr="001A5933">
        <w:rPr>
          <w:rFonts w:ascii="Times New Roman" w:hAnsi="Times New Roman" w:cs="Times New Roman"/>
          <w:sz w:val="24"/>
          <w:szCs w:val="24"/>
        </w:rPr>
        <w:t>2.</w:t>
      </w:r>
      <w:r w:rsidR="00FC001C" w:rsidRPr="001A5933">
        <w:rPr>
          <w:rFonts w:ascii="Times New Roman" w:hAnsi="Times New Roman" w:cs="Times New Roman"/>
          <w:sz w:val="24"/>
          <w:szCs w:val="24"/>
        </w:rPr>
        <w:t>6</w:t>
      </w:r>
      <w:r w:rsidRPr="001A5933">
        <w:rPr>
          <w:rFonts w:ascii="Times New Roman" w:hAnsi="Times New Roman" w:cs="Times New Roman"/>
          <w:sz w:val="24"/>
          <w:szCs w:val="24"/>
        </w:rPr>
        <w:t xml:space="preserve">. Расчеты между Заказчиком и Поставщиком производятся не позднее </w:t>
      </w:r>
      <w:r w:rsidR="00FC001C" w:rsidRPr="001A5933">
        <w:rPr>
          <w:rFonts w:ascii="Times New Roman" w:hAnsi="Times New Roman" w:cs="Times New Roman"/>
          <w:sz w:val="24"/>
          <w:szCs w:val="24"/>
        </w:rPr>
        <w:t xml:space="preserve">7 (семи) </w:t>
      </w:r>
      <w:r w:rsidR="00FC001C" w:rsidRPr="001A5933">
        <w:rPr>
          <w:rFonts w:ascii="Times New Roman" w:hAnsi="Times New Roman" w:cs="Times New Roman"/>
          <w:sz w:val="24"/>
          <w:szCs w:val="24"/>
        </w:rPr>
        <w:lastRenderedPageBreak/>
        <w:t xml:space="preserve">рабочих дней </w:t>
      </w:r>
      <w:r w:rsidRPr="001A5933">
        <w:rPr>
          <w:rFonts w:ascii="Times New Roman" w:hAnsi="Times New Roman" w:cs="Times New Roman"/>
          <w:sz w:val="24"/>
          <w:szCs w:val="24"/>
        </w:rPr>
        <w:t>с даты подписания Заказчиком</w:t>
      </w:r>
      <w:r w:rsidR="006E6F76" w:rsidRPr="001A5933">
        <w:rPr>
          <w:rFonts w:ascii="Times New Roman" w:hAnsi="Times New Roman" w:cs="Times New Roman"/>
          <w:sz w:val="24"/>
          <w:szCs w:val="24"/>
        </w:rPr>
        <w:t xml:space="preserve"> документа о приемке, предусмотренного частью 7 статьи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1A5933">
        <w:rPr>
          <w:rFonts w:ascii="Times New Roman" w:hAnsi="Times New Roman" w:cs="Times New Roman"/>
          <w:sz w:val="24"/>
          <w:szCs w:val="24"/>
        </w:rPr>
        <w:t>.</w:t>
      </w:r>
    </w:p>
    <w:p w14:paraId="6E894259"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8" w:name="P1475"/>
      <w:bookmarkEnd w:id="8"/>
      <w:r w:rsidRPr="001A5933">
        <w:rPr>
          <w:rFonts w:ascii="Times New Roman" w:hAnsi="Times New Roman" w:cs="Times New Roman"/>
          <w:sz w:val="24"/>
          <w:szCs w:val="24"/>
        </w:rPr>
        <w:t>2.</w:t>
      </w:r>
      <w:r w:rsidR="00FC001C" w:rsidRPr="001A5933">
        <w:rPr>
          <w:rFonts w:ascii="Times New Roman" w:hAnsi="Times New Roman" w:cs="Times New Roman"/>
          <w:sz w:val="24"/>
          <w:szCs w:val="24"/>
        </w:rPr>
        <w:t>7</w:t>
      </w:r>
      <w:r w:rsidRPr="001A5933">
        <w:rPr>
          <w:rFonts w:ascii="Times New Roman" w:hAnsi="Times New Roman" w:cs="Times New Roman"/>
          <w:sz w:val="24"/>
          <w:szCs w:val="24"/>
        </w:rPr>
        <w:t xml:space="preserve">. Оплата по Контракту осуществляется </w:t>
      </w:r>
      <w:r w:rsidR="00516DAE" w:rsidRPr="001A5933">
        <w:rPr>
          <w:rFonts w:ascii="Times New Roman" w:hAnsi="Times New Roman" w:cs="Times New Roman"/>
          <w:sz w:val="24"/>
          <w:szCs w:val="24"/>
        </w:rPr>
        <w:t xml:space="preserve">в рублях Российской Федерации </w:t>
      </w:r>
      <w:r w:rsidRPr="001A5933">
        <w:rPr>
          <w:rFonts w:ascii="Times New Roman" w:hAnsi="Times New Roman" w:cs="Times New Roman"/>
          <w:sz w:val="24"/>
          <w:szCs w:val="24"/>
        </w:rPr>
        <w:t>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22C33C61" w14:textId="77777777" w:rsidR="00381335"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2.8. Авансовый платеж по Контракту не предусмотрен.</w:t>
      </w:r>
    </w:p>
    <w:p w14:paraId="36F02C61"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36E36898" w14:textId="77777777" w:rsidR="00C5579D" w:rsidRPr="001A5933" w:rsidRDefault="008D64E6" w:rsidP="00FC001C">
      <w:pPr>
        <w:pStyle w:val="ConsPlusNormal"/>
        <w:suppressAutoHyphens/>
        <w:ind w:firstLine="709"/>
        <w:jc w:val="center"/>
        <w:outlineLvl w:val="1"/>
        <w:rPr>
          <w:rFonts w:ascii="Times New Roman" w:hAnsi="Times New Roman" w:cs="Times New Roman"/>
          <w:b/>
          <w:bCs/>
          <w:sz w:val="24"/>
          <w:szCs w:val="24"/>
        </w:rPr>
      </w:pPr>
      <w:bookmarkStart w:id="9" w:name="P1477"/>
      <w:bookmarkEnd w:id="9"/>
      <w:r w:rsidRPr="001A5933">
        <w:rPr>
          <w:rFonts w:ascii="Times New Roman" w:hAnsi="Times New Roman" w:cs="Times New Roman"/>
          <w:b/>
          <w:bCs/>
          <w:sz w:val="24"/>
          <w:szCs w:val="24"/>
        </w:rPr>
        <w:t>III. Порядок, сроки и условия поставки</w:t>
      </w:r>
      <w:r w:rsidR="00FC001C" w:rsidRPr="001A5933">
        <w:rPr>
          <w:rFonts w:ascii="Times New Roman" w:hAnsi="Times New Roman" w:cs="Times New Roman"/>
          <w:b/>
          <w:bCs/>
          <w:sz w:val="24"/>
          <w:szCs w:val="24"/>
        </w:rPr>
        <w:t xml:space="preserve"> </w:t>
      </w:r>
      <w:r w:rsidRPr="001A5933">
        <w:rPr>
          <w:rFonts w:ascii="Times New Roman" w:hAnsi="Times New Roman" w:cs="Times New Roman"/>
          <w:b/>
          <w:bCs/>
          <w:sz w:val="24"/>
          <w:szCs w:val="24"/>
        </w:rPr>
        <w:t>и приемки Товара</w:t>
      </w:r>
    </w:p>
    <w:p w14:paraId="4D306383"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10" w:name="P1480"/>
      <w:bookmarkEnd w:id="10"/>
      <w:r w:rsidRPr="001A5933">
        <w:rPr>
          <w:rFonts w:ascii="Times New Roman" w:hAnsi="Times New Roman" w:cs="Times New Roman"/>
          <w:sz w:val="24"/>
          <w:szCs w:val="24"/>
        </w:rPr>
        <w:t>3.1.</w:t>
      </w:r>
      <w:r w:rsidR="00FC001C" w:rsidRPr="001A5933">
        <w:rPr>
          <w:rFonts w:ascii="Times New Roman" w:hAnsi="Times New Roman" w:cs="Times New Roman"/>
          <w:sz w:val="24"/>
          <w:szCs w:val="24"/>
        </w:rPr>
        <w:t xml:space="preserve"> </w:t>
      </w:r>
      <w:r w:rsidRPr="001A5933">
        <w:rPr>
          <w:rFonts w:ascii="Times New Roman" w:hAnsi="Times New Roman" w:cs="Times New Roman"/>
          <w:sz w:val="24"/>
          <w:szCs w:val="24"/>
        </w:rPr>
        <w:t>Поставщик самостоятельно доставляет Товар Заказчику по адресу:</w:t>
      </w:r>
      <w:r w:rsidR="00381335" w:rsidRPr="001A5933">
        <w:rPr>
          <w:rFonts w:ascii="Times New Roman" w:hAnsi="Times New Roman" w:cs="Times New Roman"/>
          <w:sz w:val="24"/>
          <w:szCs w:val="24"/>
        </w:rPr>
        <w:t xml:space="preserve"> </w:t>
      </w:r>
      <w:r w:rsidR="00516DAE" w:rsidRPr="001A5933">
        <w:rPr>
          <w:rFonts w:ascii="Times New Roman" w:hAnsi="Times New Roman" w:cs="Times New Roman"/>
          <w:sz w:val="24"/>
          <w:szCs w:val="24"/>
        </w:rPr>
        <w:t>Российская Федерация, 356505, Ставропольский край, Петровский район, п. </w:t>
      </w:r>
      <w:proofErr w:type="spellStart"/>
      <w:r w:rsidR="00516DAE" w:rsidRPr="001A5933">
        <w:rPr>
          <w:rFonts w:ascii="Times New Roman" w:hAnsi="Times New Roman" w:cs="Times New Roman"/>
          <w:sz w:val="24"/>
          <w:szCs w:val="24"/>
        </w:rPr>
        <w:t>Прикалаусский</w:t>
      </w:r>
      <w:proofErr w:type="spellEnd"/>
      <w:r w:rsidR="00516DAE" w:rsidRPr="001A5933">
        <w:rPr>
          <w:rFonts w:ascii="Times New Roman" w:hAnsi="Times New Roman" w:cs="Times New Roman"/>
          <w:sz w:val="24"/>
          <w:szCs w:val="24"/>
        </w:rPr>
        <w:t>,</w:t>
      </w:r>
      <w:r w:rsidR="00516DAE" w:rsidRPr="001A5933">
        <w:rPr>
          <w:rFonts w:ascii="Times New Roman" w:hAnsi="Times New Roman" w:cs="Times New Roman"/>
          <w:sz w:val="24"/>
          <w:szCs w:val="24"/>
        </w:rPr>
        <w:br/>
        <w:t xml:space="preserve">ул. Почтовая, </w:t>
      </w:r>
      <w:proofErr w:type="spellStart"/>
      <w:r w:rsidR="00516DAE" w:rsidRPr="001A5933">
        <w:rPr>
          <w:rFonts w:ascii="Times New Roman" w:hAnsi="Times New Roman" w:cs="Times New Roman"/>
          <w:sz w:val="24"/>
          <w:szCs w:val="24"/>
        </w:rPr>
        <w:t>зд</w:t>
      </w:r>
      <w:proofErr w:type="spellEnd"/>
      <w:r w:rsidR="00516DAE" w:rsidRPr="001A5933">
        <w:rPr>
          <w:rFonts w:ascii="Times New Roman" w:hAnsi="Times New Roman" w:cs="Times New Roman"/>
          <w:sz w:val="24"/>
          <w:szCs w:val="24"/>
        </w:rPr>
        <w:t xml:space="preserve">. 21 </w:t>
      </w:r>
      <w:r w:rsidRPr="001A5933">
        <w:rPr>
          <w:rFonts w:ascii="Times New Roman" w:hAnsi="Times New Roman" w:cs="Times New Roman"/>
          <w:sz w:val="24"/>
          <w:szCs w:val="24"/>
        </w:rPr>
        <w:t xml:space="preserve">(далее </w:t>
      </w:r>
      <w:r w:rsidR="00FC001C" w:rsidRPr="001A5933">
        <w:rPr>
          <w:rFonts w:ascii="Times New Roman" w:hAnsi="Times New Roman" w:cs="Times New Roman"/>
          <w:sz w:val="24"/>
          <w:szCs w:val="24"/>
        </w:rPr>
        <w:t>–</w:t>
      </w:r>
      <w:r w:rsidRPr="001A5933">
        <w:rPr>
          <w:rFonts w:ascii="Times New Roman" w:hAnsi="Times New Roman" w:cs="Times New Roman"/>
          <w:sz w:val="24"/>
          <w:szCs w:val="24"/>
        </w:rPr>
        <w:t xml:space="preserve"> место</w:t>
      </w:r>
      <w:r w:rsidR="00FC001C" w:rsidRPr="001A5933">
        <w:rPr>
          <w:rFonts w:ascii="Times New Roman" w:hAnsi="Times New Roman" w:cs="Times New Roman"/>
          <w:sz w:val="24"/>
          <w:szCs w:val="24"/>
        </w:rPr>
        <w:t xml:space="preserve"> </w:t>
      </w:r>
      <w:r w:rsidRPr="001A5933">
        <w:rPr>
          <w:rFonts w:ascii="Times New Roman" w:hAnsi="Times New Roman" w:cs="Times New Roman"/>
          <w:sz w:val="24"/>
          <w:szCs w:val="24"/>
        </w:rPr>
        <w:t xml:space="preserve">доставки), в </w:t>
      </w:r>
      <w:r w:rsidR="00FC001C" w:rsidRPr="001A5933">
        <w:rPr>
          <w:rFonts w:ascii="Times New Roman" w:hAnsi="Times New Roman" w:cs="Times New Roman"/>
          <w:sz w:val="24"/>
          <w:szCs w:val="24"/>
        </w:rPr>
        <w:t xml:space="preserve">течение </w:t>
      </w:r>
      <w:r w:rsidR="00516DAE" w:rsidRPr="001A5933">
        <w:rPr>
          <w:rFonts w:ascii="Times New Roman" w:hAnsi="Times New Roman" w:cs="Times New Roman"/>
          <w:sz w:val="24"/>
          <w:szCs w:val="24"/>
        </w:rPr>
        <w:t>35</w:t>
      </w:r>
      <w:r w:rsidR="00547759" w:rsidRPr="001A5933">
        <w:rPr>
          <w:rFonts w:ascii="Times New Roman" w:hAnsi="Times New Roman" w:cs="Times New Roman"/>
          <w:sz w:val="24"/>
          <w:szCs w:val="24"/>
        </w:rPr>
        <w:t xml:space="preserve"> </w:t>
      </w:r>
      <w:r w:rsidR="00FC001C" w:rsidRPr="001A5933">
        <w:rPr>
          <w:rFonts w:ascii="Times New Roman" w:hAnsi="Times New Roman" w:cs="Times New Roman"/>
          <w:sz w:val="24"/>
          <w:szCs w:val="24"/>
        </w:rPr>
        <w:t>(</w:t>
      </w:r>
      <w:r w:rsidR="00516DAE" w:rsidRPr="001A5933">
        <w:rPr>
          <w:rFonts w:ascii="Times New Roman" w:hAnsi="Times New Roman" w:cs="Times New Roman"/>
          <w:sz w:val="24"/>
          <w:szCs w:val="24"/>
        </w:rPr>
        <w:t>тридцати пяти</w:t>
      </w:r>
      <w:r w:rsidR="00FC001C" w:rsidRPr="001A5933">
        <w:rPr>
          <w:rFonts w:ascii="Times New Roman" w:hAnsi="Times New Roman" w:cs="Times New Roman"/>
          <w:sz w:val="24"/>
          <w:szCs w:val="24"/>
        </w:rPr>
        <w:t>)</w:t>
      </w:r>
      <w:r w:rsidR="00516DAE" w:rsidRPr="001A5933">
        <w:rPr>
          <w:rFonts w:ascii="Times New Roman" w:hAnsi="Times New Roman" w:cs="Times New Roman"/>
          <w:sz w:val="24"/>
          <w:szCs w:val="24"/>
        </w:rPr>
        <w:t xml:space="preserve"> </w:t>
      </w:r>
      <w:r w:rsidR="0081489D" w:rsidRPr="001A5933">
        <w:rPr>
          <w:rFonts w:ascii="Times New Roman" w:hAnsi="Times New Roman" w:cs="Times New Roman"/>
          <w:sz w:val="24"/>
          <w:szCs w:val="24"/>
        </w:rPr>
        <w:t xml:space="preserve">календарных </w:t>
      </w:r>
      <w:r w:rsidR="00FC001C" w:rsidRPr="001A5933">
        <w:rPr>
          <w:rFonts w:ascii="Times New Roman" w:hAnsi="Times New Roman" w:cs="Times New Roman"/>
          <w:sz w:val="24"/>
          <w:szCs w:val="24"/>
        </w:rPr>
        <w:t>дней со дня заключения Контракта</w:t>
      </w:r>
      <w:r w:rsidRPr="001A5933">
        <w:rPr>
          <w:rFonts w:ascii="Times New Roman" w:hAnsi="Times New Roman" w:cs="Times New Roman"/>
          <w:sz w:val="24"/>
          <w:szCs w:val="24"/>
        </w:rPr>
        <w:t>.</w:t>
      </w:r>
    </w:p>
    <w:p w14:paraId="54667FB1"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Поставщик не менее чем за </w:t>
      </w:r>
      <w:r w:rsidR="00616114" w:rsidRPr="001A5933">
        <w:rPr>
          <w:rFonts w:ascii="Times New Roman" w:hAnsi="Times New Roman" w:cs="Times New Roman"/>
          <w:sz w:val="24"/>
          <w:szCs w:val="24"/>
        </w:rPr>
        <w:t>3</w:t>
      </w:r>
      <w:r w:rsidR="004975F3" w:rsidRPr="001A5933">
        <w:rPr>
          <w:rFonts w:ascii="Times New Roman" w:hAnsi="Times New Roman" w:cs="Times New Roman"/>
          <w:sz w:val="24"/>
          <w:szCs w:val="24"/>
        </w:rPr>
        <w:t xml:space="preserve"> (</w:t>
      </w:r>
      <w:r w:rsidR="00616114" w:rsidRPr="001A5933">
        <w:rPr>
          <w:rFonts w:ascii="Times New Roman" w:hAnsi="Times New Roman" w:cs="Times New Roman"/>
          <w:sz w:val="24"/>
          <w:szCs w:val="24"/>
        </w:rPr>
        <w:t>три</w:t>
      </w:r>
      <w:r w:rsidR="004975F3" w:rsidRPr="001A5933">
        <w:rPr>
          <w:rFonts w:ascii="Times New Roman" w:hAnsi="Times New Roman" w:cs="Times New Roman"/>
          <w:sz w:val="24"/>
          <w:szCs w:val="24"/>
        </w:rPr>
        <w:t>)</w:t>
      </w:r>
      <w:r w:rsidR="00616114" w:rsidRPr="001A5933">
        <w:rPr>
          <w:rFonts w:ascii="Times New Roman" w:hAnsi="Times New Roman" w:cs="Times New Roman"/>
          <w:sz w:val="24"/>
          <w:szCs w:val="24"/>
        </w:rPr>
        <w:t xml:space="preserve"> </w:t>
      </w:r>
      <w:r w:rsidR="004975F3" w:rsidRPr="001A5933">
        <w:rPr>
          <w:rFonts w:ascii="Times New Roman" w:hAnsi="Times New Roman" w:cs="Times New Roman"/>
          <w:sz w:val="24"/>
          <w:szCs w:val="24"/>
        </w:rPr>
        <w:t xml:space="preserve">рабочих </w:t>
      </w:r>
      <w:r w:rsidRPr="001A5933">
        <w:rPr>
          <w:rFonts w:ascii="Times New Roman" w:hAnsi="Times New Roman" w:cs="Times New Roman"/>
          <w:sz w:val="24"/>
          <w:szCs w:val="24"/>
        </w:rPr>
        <w:t>дн</w:t>
      </w:r>
      <w:r w:rsidR="00616114" w:rsidRPr="001A5933">
        <w:rPr>
          <w:rFonts w:ascii="Times New Roman" w:hAnsi="Times New Roman" w:cs="Times New Roman"/>
          <w:sz w:val="24"/>
          <w:szCs w:val="24"/>
        </w:rPr>
        <w:t xml:space="preserve">я </w:t>
      </w:r>
      <w:r w:rsidRPr="001A5933">
        <w:rPr>
          <w:rFonts w:ascii="Times New Roman" w:hAnsi="Times New Roman" w:cs="Times New Roman"/>
          <w:sz w:val="24"/>
          <w:szCs w:val="24"/>
        </w:rPr>
        <w:t>до осуществления поставки Товара направляет в адрес Заказчика уведомление о времени и дате доставки Товара в место доставки.</w:t>
      </w:r>
    </w:p>
    <w:p w14:paraId="7B3D80BD"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11" w:name="P1482"/>
      <w:bookmarkStart w:id="12" w:name="P1485"/>
      <w:bookmarkEnd w:id="11"/>
      <w:bookmarkEnd w:id="12"/>
      <w:r w:rsidRPr="001A5933">
        <w:rPr>
          <w:rFonts w:ascii="Times New Roman" w:hAnsi="Times New Roman" w:cs="Times New Roman"/>
          <w:sz w:val="24"/>
          <w:szCs w:val="24"/>
        </w:rPr>
        <w:t>3.</w:t>
      </w:r>
      <w:r w:rsidR="004975F3" w:rsidRPr="001A5933">
        <w:rPr>
          <w:rFonts w:ascii="Times New Roman" w:hAnsi="Times New Roman" w:cs="Times New Roman"/>
          <w:sz w:val="24"/>
          <w:szCs w:val="24"/>
        </w:rPr>
        <w:t>2</w:t>
      </w:r>
      <w:r w:rsidRPr="001A5933">
        <w:rPr>
          <w:rFonts w:ascii="Times New Roman" w:hAnsi="Times New Roman" w:cs="Times New Roman"/>
          <w:sz w:val="24"/>
          <w:szCs w:val="24"/>
        </w:rPr>
        <w:t>.</w:t>
      </w:r>
      <w:r w:rsidR="004975F3" w:rsidRPr="001A5933">
        <w:rPr>
          <w:rFonts w:ascii="Times New Roman" w:hAnsi="Times New Roman" w:cs="Times New Roman"/>
          <w:sz w:val="24"/>
          <w:szCs w:val="24"/>
        </w:rPr>
        <w:t xml:space="preserve"> </w:t>
      </w:r>
      <w:r w:rsidRPr="001A5933">
        <w:rPr>
          <w:rFonts w:ascii="Times New Roman" w:hAnsi="Times New Roman" w:cs="Times New Roman"/>
          <w:sz w:val="24"/>
          <w:szCs w:val="24"/>
        </w:rPr>
        <w:t>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80D1E4"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w:t>
      </w:r>
      <w:r w:rsidR="004975F3" w:rsidRPr="001A5933">
        <w:rPr>
          <w:rFonts w:ascii="Times New Roman" w:hAnsi="Times New Roman" w:cs="Times New Roman"/>
          <w:sz w:val="24"/>
          <w:szCs w:val="24"/>
        </w:rPr>
        <w:t>3</w:t>
      </w:r>
      <w:r w:rsidRPr="001A5933">
        <w:rPr>
          <w:rFonts w:ascii="Times New Roman" w:hAnsi="Times New Roman" w:cs="Times New Roman"/>
          <w:sz w:val="24"/>
          <w:szCs w:val="24"/>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4600DBCA"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w:t>
      </w:r>
      <w:r w:rsidR="004975F3" w:rsidRPr="001A5933">
        <w:rPr>
          <w:rFonts w:ascii="Times New Roman" w:hAnsi="Times New Roman" w:cs="Times New Roman"/>
          <w:sz w:val="24"/>
          <w:szCs w:val="24"/>
        </w:rPr>
        <w:t>4</w:t>
      </w:r>
      <w:r w:rsidRPr="001A5933">
        <w:rPr>
          <w:rFonts w:ascii="Times New Roman" w:hAnsi="Times New Roman" w:cs="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9" w:history="1">
        <w:r w:rsidRPr="001A5933">
          <w:rPr>
            <w:rFonts w:ascii="Times New Roman" w:hAnsi="Times New Roman" w:cs="Times New Roman"/>
            <w:sz w:val="24"/>
            <w:szCs w:val="24"/>
          </w:rPr>
          <w:t>законом</w:t>
        </w:r>
      </w:hyperlink>
      <w:r w:rsidRPr="001A5933">
        <w:rPr>
          <w:rFonts w:ascii="Times New Roman" w:hAnsi="Times New Roman" w:cs="Times New Roman"/>
          <w:sz w:val="24"/>
          <w:szCs w:val="24"/>
        </w:rPr>
        <w:t xml:space="preserve"> от 5 апреля 2013 г. </w:t>
      </w:r>
      <w:r w:rsidR="00E84AE9" w:rsidRPr="001A5933">
        <w:rPr>
          <w:rFonts w:ascii="Times New Roman" w:hAnsi="Times New Roman" w:cs="Times New Roman"/>
          <w:sz w:val="24"/>
          <w:szCs w:val="24"/>
        </w:rPr>
        <w:t>№ </w:t>
      </w:r>
      <w:r w:rsidRPr="001A5933">
        <w:rPr>
          <w:rFonts w:ascii="Times New Roman" w:hAnsi="Times New Roman" w:cs="Times New Roman"/>
          <w:sz w:val="24"/>
          <w:szCs w:val="24"/>
        </w:rPr>
        <w:t xml:space="preserve">44-ФЗ </w:t>
      </w:r>
      <w:r w:rsidR="00E84AE9" w:rsidRPr="001A5933">
        <w:rPr>
          <w:rFonts w:ascii="Times New Roman" w:hAnsi="Times New Roman" w:cs="Times New Roman"/>
          <w:sz w:val="24"/>
          <w:szCs w:val="24"/>
        </w:rPr>
        <w:t>«</w:t>
      </w:r>
      <w:r w:rsidRPr="001A59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84AE9" w:rsidRPr="001A5933">
        <w:rPr>
          <w:rFonts w:ascii="Times New Roman" w:hAnsi="Times New Roman" w:cs="Times New Roman"/>
          <w:sz w:val="24"/>
          <w:szCs w:val="24"/>
        </w:rPr>
        <w:t>»</w:t>
      </w:r>
      <w:r w:rsidRPr="001A5933">
        <w:rPr>
          <w:rFonts w:ascii="Times New Roman" w:hAnsi="Times New Roman" w:cs="Times New Roman"/>
          <w:sz w:val="24"/>
          <w:szCs w:val="24"/>
        </w:rPr>
        <w:t>.</w:t>
      </w:r>
    </w:p>
    <w:p w14:paraId="29FCA48F" w14:textId="77777777" w:rsidR="00062816" w:rsidRPr="001A5933" w:rsidRDefault="00C5579D" w:rsidP="00062816">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w:t>
      </w:r>
      <w:r w:rsidR="00E84AE9" w:rsidRPr="001A5933">
        <w:rPr>
          <w:rFonts w:ascii="Times New Roman" w:hAnsi="Times New Roman" w:cs="Times New Roman"/>
          <w:sz w:val="24"/>
          <w:szCs w:val="24"/>
        </w:rPr>
        <w:t>5</w:t>
      </w:r>
      <w:r w:rsidRPr="001A5933">
        <w:rPr>
          <w:rFonts w:ascii="Times New Roman" w:hAnsi="Times New Roman" w:cs="Times New Roman"/>
          <w:sz w:val="24"/>
          <w:szCs w:val="24"/>
        </w:rPr>
        <w:t>.</w:t>
      </w:r>
      <w:r w:rsidR="008D64E6" w:rsidRPr="001A5933">
        <w:rPr>
          <w:rFonts w:ascii="Times New Roman" w:hAnsi="Times New Roman" w:cs="Times New Roman"/>
          <w:sz w:val="24"/>
          <w:szCs w:val="24"/>
        </w:rPr>
        <w:t xml:space="preserve"> </w:t>
      </w:r>
      <w:r w:rsidR="00B375E9" w:rsidRPr="001A5933">
        <w:rPr>
          <w:rFonts w:ascii="Times New Roman" w:hAnsi="Times New Roman" w:cs="Times New Roman"/>
          <w:sz w:val="24"/>
          <w:szCs w:val="24"/>
        </w:rPr>
        <w:t xml:space="preserve">Поставщик </w:t>
      </w:r>
      <w:r w:rsidR="008D64E6" w:rsidRPr="001A5933">
        <w:rPr>
          <w:rFonts w:ascii="Times New Roman" w:hAnsi="Times New Roman" w:cs="Times New Roman"/>
          <w:sz w:val="24"/>
          <w:szCs w:val="24"/>
        </w:rPr>
        <w:t xml:space="preserve">не позднее </w:t>
      </w:r>
      <w:r w:rsidR="00496B3A" w:rsidRPr="001A5933">
        <w:rPr>
          <w:rFonts w:ascii="Times New Roman" w:hAnsi="Times New Roman" w:cs="Times New Roman"/>
          <w:sz w:val="24"/>
          <w:szCs w:val="24"/>
        </w:rPr>
        <w:t>5</w:t>
      </w:r>
      <w:r w:rsidR="00523875" w:rsidRPr="001A5933">
        <w:rPr>
          <w:rFonts w:ascii="Times New Roman" w:hAnsi="Times New Roman" w:cs="Times New Roman"/>
          <w:sz w:val="24"/>
          <w:szCs w:val="24"/>
        </w:rPr>
        <w:t xml:space="preserve"> (</w:t>
      </w:r>
      <w:r w:rsidR="00496B3A" w:rsidRPr="001A5933">
        <w:rPr>
          <w:rFonts w:ascii="Times New Roman" w:hAnsi="Times New Roman" w:cs="Times New Roman"/>
          <w:sz w:val="24"/>
          <w:szCs w:val="24"/>
        </w:rPr>
        <w:t>пяти</w:t>
      </w:r>
      <w:r w:rsidR="00523875" w:rsidRPr="001A5933">
        <w:rPr>
          <w:rFonts w:ascii="Times New Roman" w:hAnsi="Times New Roman" w:cs="Times New Roman"/>
          <w:sz w:val="24"/>
          <w:szCs w:val="24"/>
        </w:rPr>
        <w:t>)</w:t>
      </w:r>
      <w:r w:rsidR="00496B3A" w:rsidRPr="001A5933">
        <w:rPr>
          <w:rFonts w:ascii="Times New Roman" w:hAnsi="Times New Roman" w:cs="Times New Roman"/>
          <w:sz w:val="24"/>
          <w:szCs w:val="24"/>
        </w:rPr>
        <w:t xml:space="preserve"> </w:t>
      </w:r>
      <w:r w:rsidR="00523875" w:rsidRPr="001A5933">
        <w:rPr>
          <w:rFonts w:ascii="Times New Roman" w:hAnsi="Times New Roman" w:cs="Times New Roman"/>
          <w:sz w:val="24"/>
          <w:szCs w:val="24"/>
        </w:rPr>
        <w:t>рабочих дней со дня поставки Товара</w:t>
      </w:r>
      <w:r w:rsidR="008D64E6" w:rsidRPr="001A5933">
        <w:rPr>
          <w:rFonts w:ascii="Times New Roman" w:hAnsi="Times New Roman" w:cs="Times New Roman"/>
          <w:sz w:val="24"/>
          <w:szCs w:val="24"/>
        </w:rPr>
        <w:t xml:space="preserve"> </w:t>
      </w:r>
      <w:r w:rsidR="00B375E9" w:rsidRPr="001A5933">
        <w:rPr>
          <w:rFonts w:ascii="Times New Roman" w:hAnsi="Times New Roman" w:cs="Times New Roman"/>
          <w:sz w:val="24"/>
          <w:szCs w:val="24"/>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8D64E6" w:rsidRPr="001A5933">
        <w:rPr>
          <w:rFonts w:ascii="Times New Roman" w:hAnsi="Times New Roman" w:cs="Times New Roman"/>
          <w:sz w:val="24"/>
          <w:szCs w:val="24"/>
        </w:rPr>
        <w:t>П</w:t>
      </w:r>
      <w:r w:rsidR="00B375E9" w:rsidRPr="001A5933">
        <w:rPr>
          <w:rFonts w:ascii="Times New Roman" w:hAnsi="Times New Roman" w:cs="Times New Roman"/>
          <w:sz w:val="24"/>
          <w:szCs w:val="24"/>
        </w:rPr>
        <w:t>оставщика,</w:t>
      </w:r>
      <w:r w:rsidR="008D64E6" w:rsidRPr="001A5933">
        <w:rPr>
          <w:rFonts w:ascii="Times New Roman" w:hAnsi="Times New Roman" w:cs="Times New Roman"/>
          <w:sz w:val="24"/>
          <w:szCs w:val="24"/>
        </w:rPr>
        <w:t xml:space="preserve"> </w:t>
      </w:r>
      <w:r w:rsidR="00B375E9" w:rsidRPr="001A5933">
        <w:rPr>
          <w:rFonts w:ascii="Times New Roman" w:hAnsi="Times New Roman" w:cs="Times New Roman"/>
          <w:sz w:val="24"/>
          <w:szCs w:val="24"/>
        </w:rPr>
        <w:t>и размещает в единой информационной системе документ о приемке, который должен содержать</w:t>
      </w:r>
      <w:r w:rsidR="008D64E6" w:rsidRPr="001A5933">
        <w:rPr>
          <w:rFonts w:ascii="Times New Roman" w:hAnsi="Times New Roman" w:cs="Times New Roman"/>
          <w:sz w:val="24"/>
          <w:szCs w:val="24"/>
        </w:rPr>
        <w:t xml:space="preserve"> информацию, указанную в подпунктах «а» - «ж» пункта 1 части 13 статьи 94 Федерального </w:t>
      </w:r>
      <w:hyperlink r:id="rId10" w:history="1">
        <w:r w:rsidR="008D64E6" w:rsidRPr="001A5933">
          <w:rPr>
            <w:rFonts w:ascii="Times New Roman" w:hAnsi="Times New Roman" w:cs="Times New Roman"/>
            <w:sz w:val="24"/>
            <w:szCs w:val="24"/>
          </w:rPr>
          <w:t>закона</w:t>
        </w:r>
      </w:hyperlink>
      <w:r w:rsidR="008D64E6" w:rsidRPr="001A5933">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5C41CE86" w14:textId="77777777" w:rsidR="00062816" w:rsidRPr="001A5933" w:rsidRDefault="008D64E6" w:rsidP="00062816">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3.6.</w:t>
      </w:r>
      <w:r w:rsidRPr="001A5933">
        <w:t xml:space="preserve"> </w:t>
      </w:r>
      <w:r w:rsidRPr="001A5933">
        <w:rPr>
          <w:rFonts w:ascii="Times New Roman" w:hAnsi="Times New Roman" w:cs="Times New Roman"/>
          <w:sz w:val="24"/>
          <w:szCs w:val="24"/>
        </w:rPr>
        <w:t>К документу о приемке, предусмотренному пунктом 3.5 Контракта, могут прилагаться документы</w:t>
      </w:r>
      <w:r w:rsidR="00E439EB" w:rsidRPr="001A5933">
        <w:rPr>
          <w:rFonts w:ascii="Times New Roman" w:hAnsi="Times New Roman" w:cs="Times New Roman"/>
          <w:sz w:val="24"/>
          <w:szCs w:val="24"/>
        </w:rPr>
        <w:t xml:space="preserve"> (электронные образы </w:t>
      </w:r>
      <w:r w:rsidR="00BF5C25" w:rsidRPr="001A5933">
        <w:rPr>
          <w:rFonts w:ascii="Times New Roman" w:hAnsi="Times New Roman" w:cs="Times New Roman"/>
          <w:sz w:val="24"/>
          <w:szCs w:val="24"/>
        </w:rPr>
        <w:t xml:space="preserve">бумажных </w:t>
      </w:r>
      <w:r w:rsidR="00E439EB" w:rsidRPr="001A5933">
        <w:rPr>
          <w:rFonts w:ascii="Times New Roman" w:hAnsi="Times New Roman" w:cs="Times New Roman"/>
          <w:sz w:val="24"/>
          <w:szCs w:val="24"/>
        </w:rPr>
        <w:t>документов: счет на оплату, счет-фактура, товарная накладная</w:t>
      </w:r>
      <w:r w:rsidR="00407D2A" w:rsidRPr="001A5933">
        <w:rPr>
          <w:rFonts w:ascii="Times New Roman" w:hAnsi="Times New Roman" w:cs="Times New Roman"/>
          <w:sz w:val="24"/>
          <w:szCs w:val="24"/>
        </w:rPr>
        <w:t xml:space="preserve"> или</w:t>
      </w:r>
      <w:r w:rsidR="00E439EB" w:rsidRPr="001A5933">
        <w:rPr>
          <w:rFonts w:ascii="Times New Roman" w:hAnsi="Times New Roman" w:cs="Times New Roman"/>
          <w:sz w:val="24"/>
          <w:szCs w:val="24"/>
        </w:rPr>
        <w:t xml:space="preserve"> универсальный передаточный документ</w:t>
      </w:r>
      <w:r w:rsidR="00407D2A" w:rsidRPr="001A5933">
        <w:rPr>
          <w:rFonts w:ascii="Times New Roman" w:hAnsi="Times New Roman" w:cs="Times New Roman"/>
          <w:sz w:val="24"/>
          <w:szCs w:val="24"/>
        </w:rPr>
        <w:t xml:space="preserve">, </w:t>
      </w:r>
      <w:r w:rsidR="00E439EB" w:rsidRPr="001A5933">
        <w:rPr>
          <w:rFonts w:ascii="Times New Roman" w:hAnsi="Times New Roman" w:cs="Times New Roman"/>
          <w:sz w:val="24"/>
          <w:szCs w:val="24"/>
        </w:rPr>
        <w:t>акт приема-передачи товара</w:t>
      </w:r>
      <w:r w:rsidR="00407D2A" w:rsidRPr="001A5933">
        <w:rPr>
          <w:rFonts w:ascii="Times New Roman" w:hAnsi="Times New Roman" w:cs="Times New Roman"/>
          <w:sz w:val="24"/>
          <w:szCs w:val="24"/>
        </w:rPr>
        <w:t>,</w:t>
      </w:r>
      <w:r w:rsidR="00B36485" w:rsidRPr="001A5933">
        <w:rPr>
          <w:rFonts w:ascii="Times New Roman" w:hAnsi="Times New Roman" w:cs="Times New Roman"/>
          <w:sz w:val="24"/>
          <w:szCs w:val="24"/>
        </w:rPr>
        <w:t xml:space="preserve"> </w:t>
      </w:r>
      <w:r w:rsidR="00407D2A" w:rsidRPr="001A5933">
        <w:rPr>
          <w:rFonts w:ascii="Times New Roman" w:hAnsi="Times New Roman" w:cs="Times New Roman"/>
          <w:sz w:val="24"/>
          <w:szCs w:val="24"/>
        </w:rPr>
        <w:t xml:space="preserve">а также </w:t>
      </w:r>
      <w:r w:rsidR="00B36485" w:rsidRPr="001A5933">
        <w:rPr>
          <w:rFonts w:ascii="Times New Roman" w:hAnsi="Times New Roman" w:cs="Times New Roman"/>
          <w:sz w:val="24"/>
          <w:szCs w:val="24"/>
        </w:rPr>
        <w:t>иные документы, относящиеся к предмету Контракта</w:t>
      </w:r>
      <w:r w:rsidR="00E439EB" w:rsidRPr="001A5933">
        <w:rPr>
          <w:rFonts w:ascii="Times New Roman" w:hAnsi="Times New Roman" w:cs="Times New Roman"/>
          <w:sz w:val="24"/>
          <w:szCs w:val="24"/>
        </w:rPr>
        <w:t>)</w:t>
      </w:r>
      <w:r w:rsidRPr="001A5933">
        <w:rPr>
          <w:rFonts w:ascii="Times New Roman" w:hAnsi="Times New Roman" w:cs="Times New Roman"/>
          <w:sz w:val="24"/>
          <w:szCs w:val="24"/>
        </w:rPr>
        <w:t>,</w:t>
      </w:r>
      <w:r w:rsidR="00E439EB" w:rsidRPr="001A5933">
        <w:rPr>
          <w:rFonts w:ascii="Times New Roman" w:hAnsi="Times New Roman" w:cs="Times New Roman"/>
          <w:sz w:val="24"/>
          <w:szCs w:val="24"/>
        </w:rPr>
        <w:t xml:space="preserve"> </w:t>
      </w:r>
      <w:r w:rsidRPr="001A5933">
        <w:rPr>
          <w:rFonts w:ascii="Times New Roman" w:hAnsi="Times New Roman" w:cs="Times New Roman"/>
          <w:sz w:val="24"/>
          <w:szCs w:val="24"/>
        </w:rPr>
        <w:t>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w:t>
      </w:r>
      <w:r w:rsidR="00B36485" w:rsidRPr="001A5933">
        <w:rPr>
          <w:rFonts w:ascii="Times New Roman" w:hAnsi="Times New Roman" w:cs="Times New Roman"/>
          <w:sz w:val="24"/>
          <w:szCs w:val="24"/>
        </w:rPr>
        <w:t xml:space="preserve"> </w:t>
      </w:r>
      <w:r w:rsidRPr="001A5933">
        <w:rPr>
          <w:rFonts w:ascii="Times New Roman" w:hAnsi="Times New Roman" w:cs="Times New Roman"/>
          <w:sz w:val="24"/>
          <w:szCs w:val="24"/>
        </w:rPr>
        <w:t>информация, содержащаяся в документе о приемке</w:t>
      </w:r>
      <w:r w:rsidR="00B36485" w:rsidRPr="001A5933">
        <w:rPr>
          <w:rFonts w:ascii="Times New Roman" w:hAnsi="Times New Roman" w:cs="Times New Roman"/>
          <w:sz w:val="24"/>
          <w:szCs w:val="24"/>
        </w:rPr>
        <w:t>.</w:t>
      </w:r>
    </w:p>
    <w:p w14:paraId="639CDCF2" w14:textId="77777777" w:rsidR="00B36485" w:rsidRPr="001A5933" w:rsidRDefault="008D64E6" w:rsidP="00912A4F">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3.7.</w:t>
      </w:r>
      <w:r w:rsidR="00912A4F" w:rsidRPr="001A5933">
        <w:rPr>
          <w:rFonts w:ascii="Times New Roman" w:hAnsi="Times New Roman" w:cs="Times New Roman"/>
          <w:sz w:val="24"/>
          <w:szCs w:val="24"/>
        </w:rPr>
        <w:t xml:space="preserve"> Н</w:t>
      </w:r>
      <w:r w:rsidRPr="001A5933">
        <w:rPr>
          <w:rFonts w:ascii="Times New Roman" w:hAnsi="Times New Roman" w:cs="Times New Roman"/>
          <w:sz w:val="24"/>
          <w:szCs w:val="24"/>
        </w:rPr>
        <w:t>е</w:t>
      </w:r>
      <w:r w:rsidR="00912A4F" w:rsidRPr="001A5933">
        <w:rPr>
          <w:rFonts w:ascii="Times New Roman" w:hAnsi="Times New Roman" w:cs="Times New Roman"/>
          <w:sz w:val="24"/>
          <w:szCs w:val="24"/>
        </w:rPr>
        <w:t xml:space="preserve"> </w:t>
      </w:r>
      <w:r w:rsidRPr="001A5933">
        <w:rPr>
          <w:rFonts w:ascii="Times New Roman" w:hAnsi="Times New Roman" w:cs="Times New Roman"/>
          <w:sz w:val="24"/>
          <w:szCs w:val="24"/>
        </w:rPr>
        <w:t xml:space="preserve">позднее </w:t>
      </w:r>
      <w:r w:rsidR="00912A4F" w:rsidRPr="001A5933">
        <w:rPr>
          <w:rFonts w:ascii="Times New Roman" w:hAnsi="Times New Roman" w:cs="Times New Roman"/>
          <w:sz w:val="24"/>
          <w:szCs w:val="24"/>
        </w:rPr>
        <w:t>20 (</w:t>
      </w:r>
      <w:r w:rsidRPr="001A5933">
        <w:rPr>
          <w:rFonts w:ascii="Times New Roman" w:hAnsi="Times New Roman" w:cs="Times New Roman"/>
          <w:sz w:val="24"/>
          <w:szCs w:val="24"/>
        </w:rPr>
        <w:t>двадцати</w:t>
      </w:r>
      <w:r w:rsidR="00912A4F" w:rsidRPr="001A5933">
        <w:rPr>
          <w:rFonts w:ascii="Times New Roman" w:hAnsi="Times New Roman" w:cs="Times New Roman"/>
          <w:sz w:val="24"/>
          <w:szCs w:val="24"/>
        </w:rPr>
        <w:t xml:space="preserve">) </w:t>
      </w:r>
      <w:r w:rsidRPr="001A5933">
        <w:rPr>
          <w:rFonts w:ascii="Times New Roman" w:hAnsi="Times New Roman" w:cs="Times New Roman"/>
          <w:sz w:val="24"/>
          <w:szCs w:val="24"/>
        </w:rPr>
        <w:t>рабочих дней, следующих за днем поступления</w:t>
      </w:r>
      <w:r w:rsidR="00912A4F" w:rsidRPr="001A5933">
        <w:rPr>
          <w:rFonts w:ascii="Times New Roman" w:hAnsi="Times New Roman" w:cs="Times New Roman"/>
          <w:sz w:val="24"/>
          <w:szCs w:val="24"/>
        </w:rPr>
        <w:t xml:space="preserve"> Заказчику </w:t>
      </w:r>
      <w:r w:rsidRPr="001A5933">
        <w:rPr>
          <w:rFonts w:ascii="Times New Roman" w:hAnsi="Times New Roman" w:cs="Times New Roman"/>
          <w:sz w:val="24"/>
          <w:szCs w:val="24"/>
        </w:rPr>
        <w:t>документа о приемке в соответствии с пунктом 3 части</w:t>
      </w:r>
      <w:r w:rsidR="00912A4F" w:rsidRPr="001A5933">
        <w:rPr>
          <w:rFonts w:ascii="Times New Roman" w:hAnsi="Times New Roman" w:cs="Times New Roman"/>
          <w:sz w:val="24"/>
          <w:szCs w:val="24"/>
        </w:rPr>
        <w:t xml:space="preserve"> 13 статьи 94 </w:t>
      </w:r>
      <w:r w:rsidR="00912A4F" w:rsidRPr="001A5933">
        <w:rPr>
          <w:rFonts w:ascii="Times New Roman" w:hAnsi="Times New Roman" w:cs="Times New Roman"/>
          <w:sz w:val="24"/>
          <w:szCs w:val="24"/>
        </w:rPr>
        <w:lastRenderedPageBreak/>
        <w:t xml:space="preserve">Федерального </w:t>
      </w:r>
      <w:hyperlink r:id="rId11" w:history="1">
        <w:r w:rsidR="00912A4F" w:rsidRPr="001A5933">
          <w:rPr>
            <w:rFonts w:ascii="Times New Roman" w:hAnsi="Times New Roman" w:cs="Times New Roman"/>
            <w:sz w:val="24"/>
            <w:szCs w:val="24"/>
          </w:rPr>
          <w:t>закона</w:t>
        </w:r>
      </w:hyperlink>
      <w:r w:rsidR="00912A4F" w:rsidRPr="001A5933">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r w:rsidRPr="001A5933">
        <w:rPr>
          <w:rFonts w:ascii="Times New Roman" w:hAnsi="Times New Roman" w:cs="Times New Roman"/>
          <w:sz w:val="24"/>
          <w:szCs w:val="24"/>
        </w:rPr>
        <w:t xml:space="preserve">, </w:t>
      </w:r>
      <w:r w:rsidR="004E71E7" w:rsidRPr="001A5933">
        <w:rPr>
          <w:rFonts w:ascii="Times New Roman" w:hAnsi="Times New Roman" w:cs="Times New Roman"/>
          <w:sz w:val="24"/>
          <w:szCs w:val="24"/>
        </w:rPr>
        <w:t>З</w:t>
      </w:r>
      <w:r w:rsidRPr="001A5933">
        <w:rPr>
          <w:rFonts w:ascii="Times New Roman" w:hAnsi="Times New Roman" w:cs="Times New Roman"/>
          <w:sz w:val="24"/>
          <w:szCs w:val="24"/>
        </w:rPr>
        <w:t>аказчик</w:t>
      </w:r>
      <w:r w:rsidR="004E71E7" w:rsidRPr="001A5933">
        <w:rPr>
          <w:rFonts w:ascii="Times New Roman" w:hAnsi="Times New Roman" w:cs="Times New Roman"/>
          <w:sz w:val="24"/>
          <w:szCs w:val="24"/>
        </w:rPr>
        <w:t xml:space="preserve"> </w:t>
      </w:r>
      <w:r w:rsidRPr="001A5933">
        <w:rPr>
          <w:rFonts w:ascii="Times New Roman" w:hAnsi="Times New Roman" w:cs="Times New Roman"/>
          <w:sz w:val="24"/>
          <w:szCs w:val="24"/>
        </w:rPr>
        <w:t>(за исключением случая создания приемочной комиссии в соответствии с частью 6 статьи</w:t>
      </w:r>
      <w:r w:rsidR="004E71E7" w:rsidRPr="001A5933">
        <w:rPr>
          <w:rFonts w:ascii="Times New Roman" w:hAnsi="Times New Roman" w:cs="Times New Roman"/>
          <w:sz w:val="24"/>
          <w:szCs w:val="24"/>
        </w:rPr>
        <w:t xml:space="preserve"> 94 Федерального </w:t>
      </w:r>
      <w:hyperlink r:id="rId12" w:history="1">
        <w:r w:rsidR="004E71E7" w:rsidRPr="001A5933">
          <w:rPr>
            <w:rFonts w:ascii="Times New Roman" w:hAnsi="Times New Roman" w:cs="Times New Roman"/>
            <w:sz w:val="24"/>
            <w:szCs w:val="24"/>
          </w:rPr>
          <w:t>закона</w:t>
        </w:r>
      </w:hyperlink>
      <w:r w:rsidR="004E71E7" w:rsidRPr="001A5933">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r w:rsidRPr="001A5933">
        <w:rPr>
          <w:rFonts w:ascii="Times New Roman" w:hAnsi="Times New Roman" w:cs="Times New Roman"/>
          <w:sz w:val="24"/>
          <w:szCs w:val="24"/>
        </w:rPr>
        <w:t>) осуществляет одно из следующих действий:</w:t>
      </w:r>
    </w:p>
    <w:p w14:paraId="13D509D5" w14:textId="77777777" w:rsidR="00B36485" w:rsidRPr="001A5933" w:rsidRDefault="008D64E6" w:rsidP="00B36485">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а) подписывает усиленной электронной подписью лица, имеющего право действовать от имени </w:t>
      </w:r>
      <w:r w:rsidR="005923C5" w:rsidRPr="001A5933">
        <w:rPr>
          <w:rFonts w:ascii="Times New Roman" w:hAnsi="Times New Roman" w:cs="Times New Roman"/>
          <w:sz w:val="24"/>
          <w:szCs w:val="24"/>
        </w:rPr>
        <w:t>З</w:t>
      </w:r>
      <w:r w:rsidRPr="001A5933">
        <w:rPr>
          <w:rFonts w:ascii="Times New Roman" w:hAnsi="Times New Roman" w:cs="Times New Roman"/>
          <w:sz w:val="24"/>
          <w:szCs w:val="24"/>
        </w:rPr>
        <w:t>аказчика, и размещает в единой информационной системе документ о приемке;</w:t>
      </w:r>
    </w:p>
    <w:p w14:paraId="6EE6E2A7" w14:textId="77777777" w:rsidR="00B36485" w:rsidRPr="001A5933" w:rsidRDefault="008D64E6" w:rsidP="00B36485">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5923C5" w:rsidRPr="001A5933">
        <w:rPr>
          <w:rFonts w:ascii="Times New Roman" w:hAnsi="Times New Roman" w:cs="Times New Roman"/>
          <w:sz w:val="24"/>
          <w:szCs w:val="24"/>
        </w:rPr>
        <w:t>З</w:t>
      </w:r>
      <w:r w:rsidRPr="001A5933">
        <w:rPr>
          <w:rFonts w:ascii="Times New Roman" w:hAnsi="Times New Roman" w:cs="Times New Roman"/>
          <w:sz w:val="24"/>
          <w:szCs w:val="24"/>
        </w:rPr>
        <w:t>аказчика, и размещает в единой информационной системе мотивированный отказ от подписания документа о приемке с указанием причин такого отказа</w:t>
      </w:r>
      <w:r w:rsidR="005923C5" w:rsidRPr="001A5933">
        <w:rPr>
          <w:rFonts w:ascii="Times New Roman" w:hAnsi="Times New Roman" w:cs="Times New Roman"/>
          <w:sz w:val="24"/>
          <w:szCs w:val="24"/>
        </w:rPr>
        <w:t>.</w:t>
      </w:r>
    </w:p>
    <w:p w14:paraId="2A921C4D" w14:textId="77777777" w:rsidR="00B36485" w:rsidRPr="001A5933" w:rsidRDefault="00B12F20" w:rsidP="00B36485">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3.8.</w:t>
      </w:r>
      <w:r w:rsidR="008D64E6" w:rsidRPr="001A5933">
        <w:rPr>
          <w:rFonts w:ascii="Times New Roman" w:hAnsi="Times New Roman" w:cs="Times New Roman"/>
          <w:sz w:val="24"/>
          <w:szCs w:val="24"/>
        </w:rPr>
        <w:t xml:space="preserve"> </w:t>
      </w:r>
      <w:r w:rsidRPr="001A5933">
        <w:rPr>
          <w:rFonts w:ascii="Times New Roman" w:hAnsi="Times New Roman" w:cs="Times New Roman"/>
          <w:sz w:val="24"/>
          <w:szCs w:val="24"/>
        </w:rPr>
        <w:t xml:space="preserve">В </w:t>
      </w:r>
      <w:r w:rsidR="008D64E6" w:rsidRPr="001A5933">
        <w:rPr>
          <w:rFonts w:ascii="Times New Roman" w:hAnsi="Times New Roman" w:cs="Times New Roman"/>
          <w:sz w:val="24"/>
          <w:szCs w:val="24"/>
        </w:rPr>
        <w:t xml:space="preserve">случае создания в соответствии с частью 6 статьи </w:t>
      </w:r>
      <w:r w:rsidRPr="001A5933">
        <w:rPr>
          <w:rFonts w:ascii="Times New Roman" w:hAnsi="Times New Roman" w:cs="Times New Roman"/>
          <w:sz w:val="24"/>
          <w:szCs w:val="24"/>
        </w:rPr>
        <w:t xml:space="preserve">94 Федерального </w:t>
      </w:r>
      <w:hyperlink r:id="rId13" w:history="1">
        <w:r w:rsidRPr="001A5933">
          <w:rPr>
            <w:rFonts w:ascii="Times New Roman" w:hAnsi="Times New Roman" w:cs="Times New Roman"/>
            <w:sz w:val="24"/>
            <w:szCs w:val="24"/>
          </w:rPr>
          <w:t>закона</w:t>
        </w:r>
      </w:hyperlink>
      <w:r w:rsidRPr="001A5933">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r w:rsidR="008D64E6" w:rsidRPr="001A5933">
        <w:rPr>
          <w:rFonts w:ascii="Times New Roman" w:hAnsi="Times New Roman" w:cs="Times New Roman"/>
          <w:sz w:val="24"/>
          <w:szCs w:val="24"/>
        </w:rPr>
        <w:t xml:space="preserve">приемочной комиссии не позднее </w:t>
      </w:r>
      <w:r w:rsidRPr="001A5933">
        <w:rPr>
          <w:rFonts w:ascii="Times New Roman" w:hAnsi="Times New Roman" w:cs="Times New Roman"/>
          <w:sz w:val="24"/>
          <w:szCs w:val="24"/>
        </w:rPr>
        <w:t>20 (</w:t>
      </w:r>
      <w:r w:rsidR="008D64E6" w:rsidRPr="001A5933">
        <w:rPr>
          <w:rFonts w:ascii="Times New Roman" w:hAnsi="Times New Roman" w:cs="Times New Roman"/>
          <w:sz w:val="24"/>
          <w:szCs w:val="24"/>
        </w:rPr>
        <w:t>двадцати</w:t>
      </w:r>
      <w:r w:rsidRPr="001A5933">
        <w:rPr>
          <w:rFonts w:ascii="Times New Roman" w:hAnsi="Times New Roman" w:cs="Times New Roman"/>
          <w:sz w:val="24"/>
          <w:szCs w:val="24"/>
        </w:rPr>
        <w:t xml:space="preserve">) </w:t>
      </w:r>
      <w:r w:rsidR="008D64E6" w:rsidRPr="001A5933">
        <w:rPr>
          <w:rFonts w:ascii="Times New Roman" w:hAnsi="Times New Roman" w:cs="Times New Roman"/>
          <w:sz w:val="24"/>
          <w:szCs w:val="24"/>
        </w:rPr>
        <w:t xml:space="preserve">рабочих дней, следующих за днем поступления </w:t>
      </w:r>
      <w:r w:rsidRPr="001A5933">
        <w:rPr>
          <w:rFonts w:ascii="Times New Roman" w:hAnsi="Times New Roman" w:cs="Times New Roman"/>
          <w:sz w:val="24"/>
          <w:szCs w:val="24"/>
        </w:rPr>
        <w:t>З</w:t>
      </w:r>
      <w:r w:rsidR="008D64E6" w:rsidRPr="001A5933">
        <w:rPr>
          <w:rFonts w:ascii="Times New Roman" w:hAnsi="Times New Roman" w:cs="Times New Roman"/>
          <w:sz w:val="24"/>
          <w:szCs w:val="24"/>
        </w:rPr>
        <w:t xml:space="preserve">аказчику документа о приемке в соответствии с пунктом 3 </w:t>
      </w:r>
      <w:r w:rsidRPr="001A5933">
        <w:rPr>
          <w:rFonts w:ascii="Times New Roman" w:hAnsi="Times New Roman" w:cs="Times New Roman"/>
          <w:sz w:val="24"/>
          <w:szCs w:val="24"/>
        </w:rPr>
        <w:t>части 13 статьи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8D64E6" w:rsidRPr="001A5933">
        <w:rPr>
          <w:rFonts w:ascii="Times New Roman" w:hAnsi="Times New Roman" w:cs="Times New Roman"/>
          <w:sz w:val="24"/>
          <w:szCs w:val="24"/>
        </w:rPr>
        <w:t>:</w:t>
      </w:r>
    </w:p>
    <w:p w14:paraId="425484B9" w14:textId="77777777" w:rsidR="00B36485" w:rsidRPr="001A5933" w:rsidRDefault="008D64E6" w:rsidP="00B36485">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BF5C25" w:rsidRPr="001A5933">
        <w:rPr>
          <w:rFonts w:ascii="Times New Roman" w:hAnsi="Times New Roman" w:cs="Times New Roman"/>
          <w:sz w:val="24"/>
          <w:szCs w:val="24"/>
        </w:rPr>
        <w:t>З</w:t>
      </w:r>
      <w:r w:rsidRPr="001A5933">
        <w:rPr>
          <w:rFonts w:ascii="Times New Roman" w:hAnsi="Times New Roman" w:cs="Times New Roman"/>
          <w:sz w:val="24"/>
          <w:szCs w:val="24"/>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F748360" w14:textId="77777777" w:rsidR="00B36485" w:rsidRPr="001A5933" w:rsidRDefault="008D64E6" w:rsidP="00B36485">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б) после подписания членами приемочной комиссии в соответствии с подпунктом </w:t>
      </w:r>
      <w:r w:rsidR="00BF5C25" w:rsidRPr="001A5933">
        <w:rPr>
          <w:rFonts w:ascii="Times New Roman" w:hAnsi="Times New Roman" w:cs="Times New Roman"/>
          <w:sz w:val="24"/>
          <w:szCs w:val="24"/>
        </w:rPr>
        <w:t>«</w:t>
      </w:r>
      <w:r w:rsidRPr="001A5933">
        <w:rPr>
          <w:rFonts w:ascii="Times New Roman" w:hAnsi="Times New Roman" w:cs="Times New Roman"/>
          <w:sz w:val="24"/>
          <w:szCs w:val="24"/>
        </w:rPr>
        <w:t>а</w:t>
      </w:r>
      <w:r w:rsidR="00BF5C25" w:rsidRPr="001A5933">
        <w:rPr>
          <w:rFonts w:ascii="Times New Roman" w:hAnsi="Times New Roman" w:cs="Times New Roman"/>
          <w:sz w:val="24"/>
          <w:szCs w:val="24"/>
        </w:rPr>
        <w:t xml:space="preserve">» </w:t>
      </w:r>
      <w:r w:rsidRPr="001A5933">
        <w:rPr>
          <w:rFonts w:ascii="Times New Roman" w:hAnsi="Times New Roman" w:cs="Times New Roman"/>
          <w:sz w:val="24"/>
          <w:szCs w:val="24"/>
        </w:rPr>
        <w:t xml:space="preserve">настоящего пункта документа о приемке или мотивированного отказа от подписания документа о приемке </w:t>
      </w:r>
      <w:r w:rsidR="00BF5C25" w:rsidRPr="001A5933">
        <w:rPr>
          <w:rFonts w:ascii="Times New Roman" w:hAnsi="Times New Roman" w:cs="Times New Roman"/>
          <w:sz w:val="24"/>
          <w:szCs w:val="24"/>
        </w:rPr>
        <w:t>З</w:t>
      </w:r>
      <w:r w:rsidRPr="001A5933">
        <w:rPr>
          <w:rFonts w:ascii="Times New Roman" w:hAnsi="Times New Roman" w:cs="Times New Roman"/>
          <w:sz w:val="24"/>
          <w:szCs w:val="24"/>
        </w:rPr>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BF5C25" w:rsidRPr="001A5933">
        <w:rPr>
          <w:rFonts w:ascii="Times New Roman" w:hAnsi="Times New Roman" w:cs="Times New Roman"/>
          <w:sz w:val="24"/>
          <w:szCs w:val="24"/>
        </w:rPr>
        <w:t>З</w:t>
      </w:r>
      <w:r w:rsidRPr="001A5933">
        <w:rPr>
          <w:rFonts w:ascii="Times New Roman" w:hAnsi="Times New Roman" w:cs="Times New Roman"/>
          <w:sz w:val="24"/>
          <w:szCs w:val="24"/>
        </w:rPr>
        <w:t xml:space="preserve">аказчика, и размещает их в единой информационной системе. Если члены приемочной комиссии в соответствии с подпунктом </w:t>
      </w:r>
      <w:r w:rsidR="00BF5C25" w:rsidRPr="001A5933">
        <w:rPr>
          <w:rFonts w:ascii="Times New Roman" w:hAnsi="Times New Roman" w:cs="Times New Roman"/>
          <w:sz w:val="24"/>
          <w:szCs w:val="24"/>
        </w:rPr>
        <w:t>«</w:t>
      </w:r>
      <w:r w:rsidRPr="001A5933">
        <w:rPr>
          <w:rFonts w:ascii="Times New Roman" w:hAnsi="Times New Roman" w:cs="Times New Roman"/>
          <w:sz w:val="24"/>
          <w:szCs w:val="24"/>
        </w:rPr>
        <w:t>а</w:t>
      </w:r>
      <w:r w:rsidR="00BF5C25" w:rsidRPr="001A5933">
        <w:rPr>
          <w:rFonts w:ascii="Times New Roman" w:hAnsi="Times New Roman" w:cs="Times New Roman"/>
          <w:sz w:val="24"/>
          <w:szCs w:val="24"/>
        </w:rPr>
        <w:t xml:space="preserve">» </w:t>
      </w:r>
      <w:r w:rsidRPr="001A5933">
        <w:rPr>
          <w:rFonts w:ascii="Times New Roman" w:hAnsi="Times New Roman" w:cs="Times New Roman"/>
          <w:sz w:val="24"/>
          <w:szCs w:val="24"/>
        </w:rPr>
        <w:t xml:space="preserve">настоящего пункта не использовали усиленные электронные подписи и единую информационную систему, </w:t>
      </w:r>
      <w:r w:rsidR="00BF5C25" w:rsidRPr="001A5933">
        <w:rPr>
          <w:rFonts w:ascii="Times New Roman" w:hAnsi="Times New Roman" w:cs="Times New Roman"/>
          <w:sz w:val="24"/>
          <w:szCs w:val="24"/>
        </w:rPr>
        <w:t>З</w:t>
      </w:r>
      <w:r w:rsidRPr="001A5933">
        <w:rPr>
          <w:rFonts w:ascii="Times New Roman" w:hAnsi="Times New Roman" w:cs="Times New Roman"/>
          <w:sz w:val="24"/>
          <w:szCs w:val="24"/>
        </w:rPr>
        <w:t>аказчик прилагает подписанные ими документы в форме электронных образов бумажных документов</w:t>
      </w:r>
      <w:r w:rsidR="00BF5C25" w:rsidRPr="001A5933">
        <w:rPr>
          <w:rFonts w:ascii="Times New Roman" w:hAnsi="Times New Roman" w:cs="Times New Roman"/>
          <w:sz w:val="24"/>
          <w:szCs w:val="24"/>
        </w:rPr>
        <w:t>.</w:t>
      </w:r>
    </w:p>
    <w:p w14:paraId="73E0CF5E" w14:textId="77777777" w:rsidR="00B36485" w:rsidRPr="001A5933" w:rsidRDefault="008B72F1" w:rsidP="00B36485">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3.9.</w:t>
      </w:r>
      <w:r w:rsidR="008619A6" w:rsidRPr="001A5933">
        <w:rPr>
          <w:rFonts w:ascii="Times New Roman" w:hAnsi="Times New Roman" w:cs="Times New Roman"/>
          <w:sz w:val="24"/>
          <w:szCs w:val="24"/>
        </w:rPr>
        <w:t xml:space="preserve"> В</w:t>
      </w:r>
      <w:r w:rsidR="008D64E6" w:rsidRPr="001A5933">
        <w:rPr>
          <w:rFonts w:ascii="Times New Roman" w:hAnsi="Times New Roman" w:cs="Times New Roman"/>
          <w:sz w:val="24"/>
          <w:szCs w:val="24"/>
        </w:rPr>
        <w:t xml:space="preserve"> случае получения в соответствии с пунктом 6 </w:t>
      </w:r>
      <w:r w:rsidR="008619A6" w:rsidRPr="001A5933">
        <w:rPr>
          <w:rFonts w:ascii="Times New Roman" w:hAnsi="Times New Roman" w:cs="Times New Roman"/>
          <w:sz w:val="24"/>
          <w:szCs w:val="24"/>
        </w:rPr>
        <w:t xml:space="preserve">части 13 статьи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8D64E6" w:rsidRPr="001A5933">
        <w:rPr>
          <w:rFonts w:ascii="Times New Roman" w:hAnsi="Times New Roman" w:cs="Times New Roman"/>
          <w:sz w:val="24"/>
          <w:szCs w:val="24"/>
        </w:rPr>
        <w:t xml:space="preserve">мотивированного отказа от подписания документа о приемке </w:t>
      </w:r>
      <w:r w:rsidR="008619A6" w:rsidRPr="001A5933">
        <w:rPr>
          <w:rFonts w:ascii="Times New Roman" w:hAnsi="Times New Roman" w:cs="Times New Roman"/>
          <w:sz w:val="24"/>
          <w:szCs w:val="24"/>
        </w:rPr>
        <w:t>П</w:t>
      </w:r>
      <w:r w:rsidR="008D64E6" w:rsidRPr="001A5933">
        <w:rPr>
          <w:rFonts w:ascii="Times New Roman" w:hAnsi="Times New Roman" w:cs="Times New Roman"/>
          <w:sz w:val="24"/>
          <w:szCs w:val="24"/>
        </w:rPr>
        <w:t>оставщик</w:t>
      </w:r>
      <w:r w:rsidR="008619A6" w:rsidRPr="001A5933">
        <w:rPr>
          <w:rFonts w:ascii="Times New Roman" w:hAnsi="Times New Roman" w:cs="Times New Roman"/>
          <w:sz w:val="24"/>
          <w:szCs w:val="24"/>
        </w:rPr>
        <w:t xml:space="preserve"> </w:t>
      </w:r>
      <w:r w:rsidR="008D64E6" w:rsidRPr="001A5933">
        <w:rPr>
          <w:rFonts w:ascii="Times New Roman" w:hAnsi="Times New Roman" w:cs="Times New Roman"/>
          <w:sz w:val="24"/>
          <w:szCs w:val="24"/>
        </w:rPr>
        <w:t xml:space="preserve">вправе устранить причины, указанные в таком мотивированном отказе, и направить </w:t>
      </w:r>
      <w:r w:rsidR="008619A6" w:rsidRPr="001A5933">
        <w:rPr>
          <w:rFonts w:ascii="Times New Roman" w:hAnsi="Times New Roman" w:cs="Times New Roman"/>
          <w:sz w:val="24"/>
          <w:szCs w:val="24"/>
        </w:rPr>
        <w:t>З</w:t>
      </w:r>
      <w:r w:rsidR="008D64E6" w:rsidRPr="001A5933">
        <w:rPr>
          <w:rFonts w:ascii="Times New Roman" w:hAnsi="Times New Roman" w:cs="Times New Roman"/>
          <w:sz w:val="24"/>
          <w:szCs w:val="24"/>
        </w:rPr>
        <w:t xml:space="preserve">аказчику документ о приемке в порядке, предусмотренном </w:t>
      </w:r>
      <w:r w:rsidR="001D385F" w:rsidRPr="001A5933">
        <w:rPr>
          <w:rFonts w:ascii="Times New Roman" w:hAnsi="Times New Roman" w:cs="Times New Roman"/>
          <w:sz w:val="24"/>
          <w:szCs w:val="24"/>
        </w:rPr>
        <w:t>настоящим разделом Контракта</w:t>
      </w:r>
      <w:r w:rsidR="0066670F" w:rsidRPr="001A5933">
        <w:rPr>
          <w:rFonts w:ascii="Times New Roman" w:hAnsi="Times New Roman" w:cs="Times New Roman"/>
          <w:sz w:val="24"/>
          <w:szCs w:val="24"/>
        </w:rPr>
        <w:t>.</w:t>
      </w:r>
    </w:p>
    <w:p w14:paraId="12802CA8" w14:textId="77777777" w:rsidR="00B36485" w:rsidRPr="001A5933" w:rsidRDefault="0066670F" w:rsidP="00B36485">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3.10. Д</w:t>
      </w:r>
      <w:r w:rsidR="008D64E6" w:rsidRPr="001A5933">
        <w:rPr>
          <w:rFonts w:ascii="Times New Roman" w:hAnsi="Times New Roman" w:cs="Times New Roman"/>
          <w:sz w:val="24"/>
          <w:szCs w:val="24"/>
        </w:rPr>
        <w:t xml:space="preserve">атой приемки поставленного </w:t>
      </w:r>
      <w:r w:rsidR="001D385F" w:rsidRPr="001A5933">
        <w:rPr>
          <w:rFonts w:ascii="Times New Roman" w:hAnsi="Times New Roman" w:cs="Times New Roman"/>
          <w:sz w:val="24"/>
          <w:szCs w:val="24"/>
        </w:rPr>
        <w:t>Т</w:t>
      </w:r>
      <w:r w:rsidR="008D64E6" w:rsidRPr="001A5933">
        <w:rPr>
          <w:rFonts w:ascii="Times New Roman" w:hAnsi="Times New Roman" w:cs="Times New Roman"/>
          <w:sz w:val="24"/>
          <w:szCs w:val="24"/>
        </w:rPr>
        <w:t>овара</w:t>
      </w:r>
      <w:r w:rsidR="001D385F" w:rsidRPr="001A5933">
        <w:rPr>
          <w:rFonts w:ascii="Times New Roman" w:hAnsi="Times New Roman" w:cs="Times New Roman"/>
          <w:sz w:val="24"/>
          <w:szCs w:val="24"/>
        </w:rPr>
        <w:t xml:space="preserve"> </w:t>
      </w:r>
      <w:r w:rsidR="008D64E6" w:rsidRPr="001A5933">
        <w:rPr>
          <w:rFonts w:ascii="Times New Roman" w:hAnsi="Times New Roman" w:cs="Times New Roman"/>
          <w:sz w:val="24"/>
          <w:szCs w:val="24"/>
        </w:rPr>
        <w:t xml:space="preserve">считается дата размещения в единой информационной системе документа о приемке, подписанного </w:t>
      </w:r>
      <w:r w:rsidR="001D385F" w:rsidRPr="001A5933">
        <w:rPr>
          <w:rFonts w:ascii="Times New Roman" w:hAnsi="Times New Roman" w:cs="Times New Roman"/>
          <w:sz w:val="24"/>
          <w:szCs w:val="24"/>
        </w:rPr>
        <w:t>З</w:t>
      </w:r>
      <w:r w:rsidR="008D64E6" w:rsidRPr="001A5933">
        <w:rPr>
          <w:rFonts w:ascii="Times New Roman" w:hAnsi="Times New Roman" w:cs="Times New Roman"/>
          <w:sz w:val="24"/>
          <w:szCs w:val="24"/>
        </w:rPr>
        <w:t>аказчиком.</w:t>
      </w:r>
    </w:p>
    <w:p w14:paraId="5A3DE4E6" w14:textId="77777777" w:rsidR="008D0C6F" w:rsidRPr="001A5933" w:rsidRDefault="003F6F0B"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3.11.</w:t>
      </w:r>
      <w:r w:rsidR="008D64E6" w:rsidRPr="001A5933">
        <w:rPr>
          <w:rFonts w:ascii="Times New Roman" w:hAnsi="Times New Roman" w:cs="Times New Roman"/>
          <w:sz w:val="24"/>
          <w:szCs w:val="24"/>
        </w:rPr>
        <w:t xml:space="preserve"> Мотивированный отказ от подписания документа о приемке с перечнем выявленных недостатков и указанием сроков их устранения формируется п</w:t>
      </w:r>
      <w:r w:rsidR="00C5579D" w:rsidRPr="001A5933">
        <w:rPr>
          <w:rFonts w:ascii="Times New Roman" w:hAnsi="Times New Roman" w:cs="Times New Roman"/>
          <w:sz w:val="24"/>
          <w:szCs w:val="24"/>
        </w:rPr>
        <w:t>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w:t>
      </w:r>
      <w:r w:rsidR="008D64E6" w:rsidRPr="001A5933">
        <w:rPr>
          <w:rFonts w:ascii="Times New Roman" w:hAnsi="Times New Roman" w:cs="Times New Roman"/>
          <w:sz w:val="24"/>
          <w:szCs w:val="24"/>
        </w:rPr>
        <w:t>.</w:t>
      </w:r>
    </w:p>
    <w:p w14:paraId="13832A6B" w14:textId="77777777" w:rsidR="00C5579D" w:rsidRPr="001A5933" w:rsidRDefault="00626E52"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lastRenderedPageBreak/>
        <w:t xml:space="preserve">3.12. </w:t>
      </w:r>
      <w:r w:rsidR="008D64E6" w:rsidRPr="001A5933">
        <w:rPr>
          <w:rFonts w:ascii="Times New Roman" w:hAnsi="Times New Roman" w:cs="Times New Roman"/>
          <w:sz w:val="24"/>
          <w:szCs w:val="24"/>
        </w:rPr>
        <w:t>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9FEFCB3"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w:t>
      </w:r>
      <w:r w:rsidR="00626E52" w:rsidRPr="001A5933">
        <w:rPr>
          <w:rFonts w:ascii="Times New Roman" w:hAnsi="Times New Roman" w:cs="Times New Roman"/>
          <w:sz w:val="24"/>
          <w:szCs w:val="24"/>
        </w:rPr>
        <w:t>13</w:t>
      </w:r>
      <w:r w:rsidRPr="001A5933">
        <w:rPr>
          <w:rFonts w:ascii="Times New Roman" w:hAnsi="Times New Roman" w:cs="Times New Roman"/>
          <w:sz w:val="24"/>
          <w:szCs w:val="24"/>
        </w:rPr>
        <w:t>.</w:t>
      </w:r>
      <w:r w:rsidR="00626E52" w:rsidRPr="001A5933">
        <w:rPr>
          <w:rFonts w:ascii="Times New Roman" w:hAnsi="Times New Roman" w:cs="Times New Roman"/>
          <w:sz w:val="24"/>
          <w:szCs w:val="24"/>
        </w:rPr>
        <w:t xml:space="preserve"> </w:t>
      </w:r>
      <w:r w:rsidRPr="001A5933">
        <w:rPr>
          <w:rFonts w:ascii="Times New Roman" w:hAnsi="Times New Roman" w:cs="Times New Roman"/>
          <w:sz w:val="24"/>
          <w:szCs w:val="24"/>
        </w:rPr>
        <w:t>Право собственности и риск случайной гибели или порчи Товара переходит от Поставщика к Заказчику с момента приемки Товара Заказчиком.</w:t>
      </w:r>
    </w:p>
    <w:p w14:paraId="363130DA"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3.1</w:t>
      </w:r>
      <w:r w:rsidR="00DC5577" w:rsidRPr="001A5933">
        <w:rPr>
          <w:rFonts w:ascii="Times New Roman" w:hAnsi="Times New Roman" w:cs="Times New Roman"/>
          <w:sz w:val="24"/>
          <w:szCs w:val="24"/>
        </w:rPr>
        <w:t>4</w:t>
      </w:r>
      <w:r w:rsidRPr="001A5933">
        <w:rPr>
          <w:rFonts w:ascii="Times New Roman" w:hAnsi="Times New Roman" w:cs="Times New Roman"/>
          <w:sz w:val="24"/>
          <w:szCs w:val="24"/>
        </w:rPr>
        <w:t>.</w:t>
      </w:r>
      <w:r w:rsidR="00DC5577" w:rsidRPr="001A5933">
        <w:rPr>
          <w:rFonts w:ascii="Times New Roman" w:hAnsi="Times New Roman" w:cs="Times New Roman"/>
          <w:sz w:val="24"/>
          <w:szCs w:val="24"/>
        </w:rPr>
        <w:t xml:space="preserve"> </w:t>
      </w:r>
      <w:r w:rsidRPr="001A5933">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182BDC29" w14:textId="77777777" w:rsidR="004229DA"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3.15. Срок исполнения Контракта, включающий в себя поставку Товара Поставщиком, приемку Заказчиком поставленного Товара, включая проведение экспертизы поставленного Товара, оплату Заказчиком Поставщику поставленного Товара – со дня заключения Контракта по 30 апреля 2024 г.</w:t>
      </w:r>
    </w:p>
    <w:p w14:paraId="65A9D6E0"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3FA5423E"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r w:rsidRPr="001A5933">
        <w:rPr>
          <w:rFonts w:ascii="Times New Roman" w:hAnsi="Times New Roman" w:cs="Times New Roman"/>
          <w:b/>
          <w:bCs/>
          <w:sz w:val="24"/>
          <w:szCs w:val="24"/>
        </w:rPr>
        <w:t>IV. Взаимодействие Сторон</w:t>
      </w:r>
    </w:p>
    <w:p w14:paraId="41EB0975"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13" w:name="P1497"/>
      <w:bookmarkEnd w:id="13"/>
      <w:r w:rsidRPr="001A5933">
        <w:rPr>
          <w:rFonts w:ascii="Times New Roman" w:hAnsi="Times New Roman" w:cs="Times New Roman"/>
          <w:sz w:val="24"/>
          <w:szCs w:val="24"/>
        </w:rPr>
        <w:t>4.1. Поставщик обязан:</w:t>
      </w:r>
    </w:p>
    <w:p w14:paraId="70D6AB89"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14:paraId="767FA565"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14" w:name="P1499"/>
      <w:bookmarkEnd w:id="14"/>
      <w:r w:rsidRPr="001A5933">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9F912FF"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35A8B7E" w14:textId="77777777" w:rsidR="00DC5577" w:rsidRPr="001A5933" w:rsidRDefault="00C5579D" w:rsidP="00DC5577">
      <w:pPr>
        <w:pStyle w:val="ConsPlusNormal"/>
        <w:suppressAutoHyphens/>
        <w:ind w:firstLine="709"/>
        <w:jc w:val="both"/>
        <w:rPr>
          <w:rFonts w:ascii="Times New Roman" w:hAnsi="Times New Roman" w:cs="Times New Roman"/>
          <w:sz w:val="24"/>
          <w:szCs w:val="24"/>
        </w:rPr>
      </w:pPr>
      <w:bookmarkStart w:id="15" w:name="P1502"/>
      <w:bookmarkStart w:id="16" w:name="P1503"/>
      <w:bookmarkStart w:id="17" w:name="P1504"/>
      <w:bookmarkEnd w:id="15"/>
      <w:bookmarkEnd w:id="16"/>
      <w:bookmarkEnd w:id="17"/>
      <w:r w:rsidRPr="001A5933">
        <w:rPr>
          <w:rFonts w:ascii="Times New Roman" w:hAnsi="Times New Roman" w:cs="Times New Roman"/>
          <w:sz w:val="24"/>
          <w:szCs w:val="24"/>
        </w:rPr>
        <w:t>4.1.</w:t>
      </w:r>
      <w:r w:rsidR="008D64E6" w:rsidRPr="001A5933">
        <w:rPr>
          <w:rFonts w:ascii="Times New Roman" w:hAnsi="Times New Roman" w:cs="Times New Roman"/>
          <w:sz w:val="24"/>
          <w:szCs w:val="24"/>
        </w:rPr>
        <w:t>4</w:t>
      </w:r>
      <w:r w:rsidRPr="001A5933">
        <w:rPr>
          <w:rFonts w:ascii="Times New Roman" w:hAnsi="Times New Roman" w:cs="Times New Roman"/>
          <w:sz w:val="24"/>
          <w:szCs w:val="24"/>
        </w:rPr>
        <w:t>. в случае принятия решения об одностороннем отказе от исполнения Контракта</w:t>
      </w:r>
      <w:r w:rsidR="008D64E6" w:rsidRPr="001A5933">
        <w:rPr>
          <w:rFonts w:ascii="Times New Roman" w:hAnsi="Times New Roman" w:cs="Times New Roman"/>
          <w:sz w:val="24"/>
          <w:szCs w:val="24"/>
        </w:rPr>
        <w:t xml:space="preserve"> сформировать с использованием единой информационной системы решение об одностороннем отказе от исполнения Контракта, подписать его усиленной электронной подписью лица, имеющего право действовать от имени Поставщика, и разместить такое решение в единой информационной системе;</w:t>
      </w:r>
    </w:p>
    <w:p w14:paraId="43A625DC"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18" w:name="P1505"/>
      <w:bookmarkEnd w:id="18"/>
      <w:r w:rsidRPr="001A5933">
        <w:rPr>
          <w:rFonts w:ascii="Times New Roman" w:hAnsi="Times New Roman" w:cs="Times New Roman"/>
          <w:sz w:val="24"/>
          <w:szCs w:val="24"/>
        </w:rPr>
        <w:t>4.1.</w:t>
      </w:r>
      <w:r w:rsidR="00DC5577" w:rsidRPr="001A5933">
        <w:rPr>
          <w:rFonts w:ascii="Times New Roman" w:hAnsi="Times New Roman" w:cs="Times New Roman"/>
          <w:sz w:val="24"/>
          <w:szCs w:val="24"/>
        </w:rPr>
        <w:t>5</w:t>
      </w:r>
      <w:r w:rsidRPr="001A5933">
        <w:rPr>
          <w:rFonts w:ascii="Times New Roman" w:hAnsi="Times New Roman" w:cs="Times New Roman"/>
          <w:sz w:val="24"/>
          <w:szCs w:val="24"/>
        </w:rPr>
        <w:t>.</w:t>
      </w:r>
      <w:r w:rsidR="000D14DD" w:rsidRPr="001A5933">
        <w:rPr>
          <w:rFonts w:ascii="Times New Roman" w:hAnsi="Times New Roman" w:cs="Times New Roman"/>
          <w:sz w:val="24"/>
          <w:szCs w:val="24"/>
        </w:rPr>
        <w:t xml:space="preserve"> </w:t>
      </w:r>
      <w:r w:rsidRPr="001A5933">
        <w:rPr>
          <w:rFonts w:ascii="Times New Roman" w:hAnsi="Times New Roman" w:cs="Times New Roman"/>
          <w:sz w:val="24"/>
          <w:szCs w:val="24"/>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F27713" w:rsidRPr="001A5933">
        <w:rPr>
          <w:rFonts w:ascii="Times New Roman" w:hAnsi="Times New Roman" w:cs="Times New Roman"/>
          <w:sz w:val="24"/>
          <w:szCs w:val="24"/>
        </w:rPr>
        <w:t>.</w:t>
      </w:r>
    </w:p>
    <w:p w14:paraId="58072E87"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19" w:name="P1507"/>
      <w:bookmarkStart w:id="20" w:name="P1508"/>
      <w:bookmarkStart w:id="21" w:name="P1511"/>
      <w:bookmarkStart w:id="22" w:name="P1512"/>
      <w:bookmarkStart w:id="23" w:name="P1515"/>
      <w:bookmarkEnd w:id="19"/>
      <w:bookmarkEnd w:id="20"/>
      <w:bookmarkEnd w:id="21"/>
      <w:bookmarkEnd w:id="22"/>
      <w:bookmarkEnd w:id="23"/>
      <w:r w:rsidRPr="001A5933">
        <w:rPr>
          <w:rFonts w:ascii="Times New Roman" w:hAnsi="Times New Roman" w:cs="Times New Roman"/>
          <w:sz w:val="24"/>
          <w:szCs w:val="24"/>
        </w:rPr>
        <w:t>4.2. Поставщик вправе:</w:t>
      </w:r>
    </w:p>
    <w:p w14:paraId="2690E76E"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14:paraId="200B4081"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24" w:name="P1518"/>
      <w:bookmarkEnd w:id="24"/>
      <w:r w:rsidRPr="001A5933">
        <w:rPr>
          <w:rFonts w:ascii="Times New Roman" w:hAnsi="Times New Roman" w:cs="Times New Roman"/>
          <w:sz w:val="24"/>
          <w:szCs w:val="24"/>
        </w:rPr>
        <w:t>4.2.2. требовать своевременной оплаты на условиях, установленных Контрактом, надлежащим образом поставленного и принятого Заказчиком Товара;</w:t>
      </w:r>
    </w:p>
    <w:p w14:paraId="6AB64AA9"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25" w:name="P1519"/>
      <w:bookmarkEnd w:id="25"/>
      <w:r w:rsidRPr="001A5933">
        <w:rPr>
          <w:rFonts w:ascii="Times New Roman" w:hAnsi="Times New Roman" w:cs="Times New Roman"/>
          <w:sz w:val="24"/>
          <w:szCs w:val="24"/>
        </w:rPr>
        <w:t>4.2.3. принять решение об одностороннем отказе от исполнения Контракта в соответствии с гражданским законодательством</w:t>
      </w:r>
      <w:r w:rsidR="00C625F1" w:rsidRPr="001A5933">
        <w:rPr>
          <w:rFonts w:ascii="Times New Roman" w:hAnsi="Times New Roman" w:cs="Times New Roman"/>
          <w:sz w:val="24"/>
          <w:szCs w:val="24"/>
        </w:rPr>
        <w:t>.</w:t>
      </w:r>
    </w:p>
    <w:p w14:paraId="6E5B1F44" w14:textId="77777777" w:rsidR="00C625F1" w:rsidRPr="001A5933" w:rsidRDefault="008D64E6" w:rsidP="00C625F1">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В случае принятия решения об одностороннем отказе от исполнения Контракта Поставщик обязан сформировать с использованием единой информационной системы решение об одностороннем отказе от исполнения Контракта, подписать его усиленной электронной подписью лица, имеющего право действовать от имени Поставщика, и разместить такое решение в единой информационной системе;</w:t>
      </w:r>
    </w:p>
    <w:p w14:paraId="38CB66CB"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1550" w:history="1">
        <w:r w:rsidRPr="001A5933">
          <w:rPr>
            <w:rFonts w:ascii="Times New Roman" w:hAnsi="Times New Roman" w:cs="Times New Roman"/>
            <w:sz w:val="24"/>
            <w:szCs w:val="24"/>
          </w:rPr>
          <w:t>разделом VI</w:t>
        </w:r>
      </w:hyperlink>
      <w:r w:rsidRPr="001A5933">
        <w:rPr>
          <w:rFonts w:ascii="Times New Roman" w:hAnsi="Times New Roman" w:cs="Times New Roman"/>
          <w:sz w:val="24"/>
          <w:szCs w:val="24"/>
        </w:rPr>
        <w:t xml:space="preserve"> Контракта;</w:t>
      </w:r>
    </w:p>
    <w:p w14:paraId="6E335395"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26" w:name="P1521"/>
      <w:bookmarkEnd w:id="26"/>
      <w:r w:rsidRPr="001A5933">
        <w:rPr>
          <w:rFonts w:ascii="Times New Roman" w:hAnsi="Times New Roman" w:cs="Times New Roman"/>
          <w:sz w:val="24"/>
          <w:szCs w:val="24"/>
        </w:rPr>
        <w:t>4.2.</w:t>
      </w:r>
      <w:r w:rsidR="00E84CC9" w:rsidRPr="001A5933">
        <w:rPr>
          <w:rFonts w:ascii="Times New Roman" w:hAnsi="Times New Roman" w:cs="Times New Roman"/>
          <w:sz w:val="24"/>
          <w:szCs w:val="24"/>
        </w:rPr>
        <w:t>5</w:t>
      </w:r>
      <w:r w:rsidRPr="001A5933">
        <w:rPr>
          <w:rFonts w:ascii="Times New Roman" w:hAnsi="Times New Roman" w:cs="Times New Roman"/>
          <w:sz w:val="24"/>
          <w:szCs w:val="24"/>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w:t>
      </w:r>
      <w:r w:rsidRPr="001A5933">
        <w:rPr>
          <w:rFonts w:ascii="Times New Roman" w:hAnsi="Times New Roman" w:cs="Times New Roman"/>
          <w:sz w:val="24"/>
          <w:szCs w:val="24"/>
        </w:rPr>
        <w:lastRenderedPageBreak/>
        <w:t xml:space="preserve">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4" w:history="1">
        <w:r w:rsidRPr="001A5933">
          <w:rPr>
            <w:rFonts w:ascii="Times New Roman" w:hAnsi="Times New Roman" w:cs="Times New Roman"/>
            <w:sz w:val="24"/>
            <w:szCs w:val="24"/>
          </w:rPr>
          <w:t>частью 6 статьи 14</w:t>
        </w:r>
      </w:hyperlink>
      <w:r w:rsidRPr="001A5933">
        <w:rPr>
          <w:rFonts w:ascii="Times New Roman" w:hAnsi="Times New Roman" w:cs="Times New Roman"/>
          <w:sz w:val="24"/>
          <w:szCs w:val="24"/>
        </w:rPr>
        <w:t xml:space="preserve"> Федерального закона от 5 апреля 2013 г. </w:t>
      </w:r>
      <w:r w:rsidR="00E84CC9" w:rsidRPr="001A5933">
        <w:rPr>
          <w:rFonts w:ascii="Times New Roman" w:hAnsi="Times New Roman" w:cs="Times New Roman"/>
          <w:sz w:val="24"/>
          <w:szCs w:val="24"/>
        </w:rPr>
        <w:t>№ </w:t>
      </w:r>
      <w:r w:rsidRPr="001A5933">
        <w:rPr>
          <w:rFonts w:ascii="Times New Roman" w:hAnsi="Times New Roman" w:cs="Times New Roman"/>
          <w:sz w:val="24"/>
          <w:szCs w:val="24"/>
        </w:rPr>
        <w:t xml:space="preserve">44-ФЗ </w:t>
      </w:r>
      <w:r w:rsidR="00E84CC9" w:rsidRPr="001A5933">
        <w:rPr>
          <w:rFonts w:ascii="Times New Roman" w:hAnsi="Times New Roman" w:cs="Times New Roman"/>
          <w:sz w:val="24"/>
          <w:szCs w:val="24"/>
        </w:rPr>
        <w:t>«</w:t>
      </w:r>
      <w:r w:rsidRPr="001A59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84CC9" w:rsidRPr="001A5933">
        <w:rPr>
          <w:rFonts w:ascii="Times New Roman" w:hAnsi="Times New Roman" w:cs="Times New Roman"/>
          <w:sz w:val="24"/>
          <w:szCs w:val="24"/>
        </w:rPr>
        <w:t>»</w:t>
      </w:r>
      <w:r w:rsidRPr="001A5933">
        <w:rPr>
          <w:rFonts w:ascii="Times New Roman" w:hAnsi="Times New Roman" w:cs="Times New Roman"/>
          <w:sz w:val="24"/>
          <w:szCs w:val="24"/>
        </w:rPr>
        <w:t xml:space="preserve"> (Собрание законодательства Российской Федерации, 2013, </w:t>
      </w:r>
      <w:r w:rsidR="00E84CC9" w:rsidRPr="001A5933">
        <w:rPr>
          <w:rFonts w:ascii="Times New Roman" w:hAnsi="Times New Roman" w:cs="Times New Roman"/>
          <w:sz w:val="24"/>
          <w:szCs w:val="24"/>
        </w:rPr>
        <w:t>№</w:t>
      </w:r>
      <w:r w:rsidRPr="001A5933">
        <w:rPr>
          <w:rFonts w:ascii="Times New Roman" w:hAnsi="Times New Roman" w:cs="Times New Roman"/>
          <w:sz w:val="24"/>
          <w:szCs w:val="24"/>
        </w:rPr>
        <w:t xml:space="preserve"> 14, ст. 1652; 2015, </w:t>
      </w:r>
      <w:r w:rsidR="00E84CC9" w:rsidRPr="001A5933">
        <w:rPr>
          <w:rFonts w:ascii="Times New Roman" w:hAnsi="Times New Roman" w:cs="Times New Roman"/>
          <w:sz w:val="24"/>
          <w:szCs w:val="24"/>
        </w:rPr>
        <w:t xml:space="preserve">№ </w:t>
      </w:r>
      <w:r w:rsidRPr="001A5933">
        <w:rPr>
          <w:rFonts w:ascii="Times New Roman" w:hAnsi="Times New Roman" w:cs="Times New Roman"/>
          <w:sz w:val="24"/>
          <w:szCs w:val="24"/>
        </w:rPr>
        <w:t>29, ст. 4353).</w:t>
      </w:r>
    </w:p>
    <w:p w14:paraId="421A732A"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4.3. Заказчик обязуется:</w:t>
      </w:r>
    </w:p>
    <w:p w14:paraId="0BC0EBCD"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4.3.1. обеспечить своевременную приемку и оплату поставленного Товара надлежащего качества в порядке и сроки, предусмотренные Контрактом;</w:t>
      </w:r>
    </w:p>
    <w:p w14:paraId="0322CD46" w14:textId="77777777" w:rsidR="005A618E" w:rsidRPr="001A5933" w:rsidRDefault="00C5579D" w:rsidP="005A618E">
      <w:pPr>
        <w:pStyle w:val="ConsPlusNormal"/>
        <w:suppressAutoHyphens/>
        <w:ind w:firstLine="709"/>
        <w:jc w:val="both"/>
        <w:rPr>
          <w:rFonts w:ascii="Times New Roman" w:hAnsi="Times New Roman" w:cs="Times New Roman"/>
          <w:sz w:val="24"/>
          <w:szCs w:val="24"/>
        </w:rPr>
      </w:pPr>
      <w:bookmarkStart w:id="27" w:name="P1525"/>
      <w:bookmarkEnd w:id="27"/>
      <w:r w:rsidRPr="001A5933">
        <w:rPr>
          <w:rFonts w:ascii="Times New Roman" w:hAnsi="Times New Roman" w:cs="Times New Roman"/>
          <w:sz w:val="24"/>
          <w:szCs w:val="24"/>
        </w:rPr>
        <w:t>4.3.2. принять решение об одностороннем отказе от исполнения Контракта в случае, если</w:t>
      </w:r>
      <w:r w:rsidR="008D64E6" w:rsidRPr="001A5933">
        <w:rPr>
          <w:rFonts w:ascii="Times New Roman" w:hAnsi="Times New Roman" w:cs="Times New Roman"/>
          <w:sz w:val="24"/>
          <w:szCs w:val="24"/>
        </w:rPr>
        <w:t xml:space="preserve"> в ходе исполнения контракта установлено, что:</w:t>
      </w:r>
    </w:p>
    <w:p w14:paraId="6929B9F0" w14:textId="77777777" w:rsidR="005A618E" w:rsidRPr="001A5933" w:rsidRDefault="008D64E6" w:rsidP="005A618E">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(или) поставляемому Товару;</w:t>
      </w:r>
    </w:p>
    <w:p w14:paraId="00CF1F49" w14:textId="77777777" w:rsidR="005A618E" w:rsidRPr="001A5933" w:rsidRDefault="008D64E6" w:rsidP="005A618E">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б) при определении поставщика (подрядчика, исполнителя) </w:t>
      </w:r>
      <w:r w:rsidR="006B343E" w:rsidRPr="001A5933">
        <w:rPr>
          <w:rFonts w:ascii="Times New Roman" w:hAnsi="Times New Roman" w:cs="Times New Roman"/>
          <w:sz w:val="24"/>
          <w:szCs w:val="24"/>
        </w:rPr>
        <w:t>П</w:t>
      </w:r>
      <w:r w:rsidRPr="001A5933">
        <w:rPr>
          <w:rFonts w:ascii="Times New Roman" w:hAnsi="Times New Roman" w:cs="Times New Roman"/>
          <w:sz w:val="24"/>
          <w:szCs w:val="24"/>
        </w:rPr>
        <w:t xml:space="preserve">оставщик представил недостоверную информацию о своем соответствии и (или) соответствии поставляемого </w:t>
      </w:r>
      <w:r w:rsidR="006B343E" w:rsidRPr="001A5933">
        <w:rPr>
          <w:rFonts w:ascii="Times New Roman" w:hAnsi="Times New Roman" w:cs="Times New Roman"/>
          <w:sz w:val="24"/>
          <w:szCs w:val="24"/>
        </w:rPr>
        <w:t>Т</w:t>
      </w:r>
      <w:r w:rsidRPr="001A5933">
        <w:rPr>
          <w:rFonts w:ascii="Times New Roman" w:hAnsi="Times New Roman" w:cs="Times New Roman"/>
          <w:sz w:val="24"/>
          <w:szCs w:val="24"/>
        </w:rPr>
        <w:t xml:space="preserve">овара требованиям, указанным в подпункте </w:t>
      </w:r>
      <w:r w:rsidR="006B343E" w:rsidRPr="001A5933">
        <w:rPr>
          <w:rFonts w:ascii="Times New Roman" w:hAnsi="Times New Roman" w:cs="Times New Roman"/>
          <w:sz w:val="24"/>
          <w:szCs w:val="24"/>
        </w:rPr>
        <w:t>«</w:t>
      </w:r>
      <w:r w:rsidRPr="001A5933">
        <w:rPr>
          <w:rFonts w:ascii="Times New Roman" w:hAnsi="Times New Roman" w:cs="Times New Roman"/>
          <w:sz w:val="24"/>
          <w:szCs w:val="24"/>
        </w:rPr>
        <w:t>а</w:t>
      </w:r>
      <w:r w:rsidR="006B343E" w:rsidRPr="001A5933">
        <w:rPr>
          <w:rFonts w:ascii="Times New Roman" w:hAnsi="Times New Roman" w:cs="Times New Roman"/>
          <w:sz w:val="24"/>
          <w:szCs w:val="24"/>
        </w:rPr>
        <w:t xml:space="preserve">» </w:t>
      </w:r>
      <w:r w:rsidRPr="001A5933">
        <w:rPr>
          <w:rFonts w:ascii="Times New Roman" w:hAnsi="Times New Roman" w:cs="Times New Roman"/>
          <w:sz w:val="24"/>
          <w:szCs w:val="24"/>
        </w:rPr>
        <w:t>настоящего пункта, что позволило ему стать победителем определения поставщика (подрядчика, исполнителя);</w:t>
      </w:r>
    </w:p>
    <w:p w14:paraId="24EFD7A3" w14:textId="77777777" w:rsidR="000A2C46" w:rsidRPr="001A5933" w:rsidRDefault="00C5579D" w:rsidP="000A2C46">
      <w:pPr>
        <w:pStyle w:val="ConsPlusNormal"/>
        <w:suppressAutoHyphens/>
        <w:ind w:firstLine="709"/>
        <w:jc w:val="both"/>
        <w:rPr>
          <w:rFonts w:ascii="Times New Roman" w:hAnsi="Times New Roman" w:cs="Times New Roman"/>
          <w:sz w:val="24"/>
          <w:szCs w:val="24"/>
        </w:rPr>
      </w:pPr>
      <w:bookmarkStart w:id="28" w:name="P1526"/>
      <w:bookmarkEnd w:id="28"/>
      <w:r w:rsidRPr="001A5933">
        <w:rPr>
          <w:rFonts w:ascii="Times New Roman" w:hAnsi="Times New Roman" w:cs="Times New Roman"/>
          <w:sz w:val="24"/>
          <w:szCs w:val="24"/>
        </w:rPr>
        <w:t xml:space="preserve">4.3.3. в случае принятия решения об одностороннем отказе от исполнения Контракта </w:t>
      </w:r>
      <w:r w:rsidR="008D64E6" w:rsidRPr="001A5933">
        <w:rPr>
          <w:rFonts w:ascii="Times New Roman" w:hAnsi="Times New Roman" w:cs="Times New Roman"/>
          <w:sz w:val="24"/>
          <w:szCs w:val="24"/>
        </w:rPr>
        <w:t>сформировать с использованием единой информационной системы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w:t>
      </w:r>
    </w:p>
    <w:p w14:paraId="203050D3"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4.3.4. требовать уплаты неустоек (штрафов, пеней) в соответствии с </w:t>
      </w:r>
      <w:hyperlink w:anchor="P1550" w:history="1">
        <w:r w:rsidRPr="001A5933">
          <w:rPr>
            <w:rFonts w:ascii="Times New Roman" w:hAnsi="Times New Roman" w:cs="Times New Roman"/>
            <w:sz w:val="24"/>
            <w:szCs w:val="24"/>
          </w:rPr>
          <w:t>разделом VI</w:t>
        </w:r>
      </w:hyperlink>
      <w:r w:rsidRPr="001A5933">
        <w:rPr>
          <w:rFonts w:ascii="Times New Roman" w:hAnsi="Times New Roman" w:cs="Times New Roman"/>
          <w:sz w:val="24"/>
          <w:szCs w:val="24"/>
        </w:rPr>
        <w:t xml:space="preserve"> Контракта;</w:t>
      </w:r>
    </w:p>
    <w:p w14:paraId="78996E00"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15" w:history="1">
        <w:r w:rsidRPr="001A5933">
          <w:rPr>
            <w:rFonts w:ascii="Times New Roman" w:hAnsi="Times New Roman" w:cs="Times New Roman"/>
            <w:sz w:val="24"/>
            <w:szCs w:val="24"/>
          </w:rPr>
          <w:t>законом</w:t>
        </w:r>
      </w:hyperlink>
      <w:r w:rsidRPr="001A5933">
        <w:rPr>
          <w:rFonts w:ascii="Times New Roman" w:hAnsi="Times New Roman" w:cs="Times New Roman"/>
          <w:sz w:val="24"/>
          <w:szCs w:val="24"/>
        </w:rPr>
        <w:t xml:space="preserve"> от 5 апреля 2013 г. </w:t>
      </w:r>
      <w:r w:rsidR="000A2C46" w:rsidRPr="001A5933">
        <w:rPr>
          <w:rFonts w:ascii="Times New Roman" w:hAnsi="Times New Roman" w:cs="Times New Roman"/>
          <w:sz w:val="24"/>
          <w:szCs w:val="24"/>
        </w:rPr>
        <w:t>№ </w:t>
      </w:r>
      <w:r w:rsidRPr="001A5933">
        <w:rPr>
          <w:rFonts w:ascii="Times New Roman" w:hAnsi="Times New Roman" w:cs="Times New Roman"/>
          <w:sz w:val="24"/>
          <w:szCs w:val="24"/>
        </w:rPr>
        <w:t xml:space="preserve">44-ФЗ </w:t>
      </w:r>
      <w:r w:rsidR="000A2C46" w:rsidRPr="001A5933">
        <w:rPr>
          <w:rFonts w:ascii="Times New Roman" w:hAnsi="Times New Roman" w:cs="Times New Roman"/>
          <w:sz w:val="24"/>
          <w:szCs w:val="24"/>
        </w:rPr>
        <w:t>«</w:t>
      </w:r>
      <w:r w:rsidRPr="001A59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0A2C46" w:rsidRPr="001A5933">
        <w:rPr>
          <w:rFonts w:ascii="Times New Roman" w:hAnsi="Times New Roman" w:cs="Times New Roman"/>
          <w:sz w:val="24"/>
          <w:szCs w:val="24"/>
        </w:rPr>
        <w:t>»</w:t>
      </w:r>
      <w:r w:rsidRPr="001A5933">
        <w:rPr>
          <w:rFonts w:ascii="Times New Roman" w:hAnsi="Times New Roman" w:cs="Times New Roman"/>
          <w:sz w:val="24"/>
          <w:szCs w:val="24"/>
        </w:rPr>
        <w:t>.</w:t>
      </w:r>
    </w:p>
    <w:p w14:paraId="311DF92A"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29" w:name="P1529"/>
      <w:bookmarkEnd w:id="29"/>
      <w:r w:rsidRPr="001A5933">
        <w:rPr>
          <w:rFonts w:ascii="Times New Roman" w:hAnsi="Times New Roman" w:cs="Times New Roman"/>
          <w:sz w:val="24"/>
          <w:szCs w:val="24"/>
        </w:rPr>
        <w:t>4.4. Заказчик вправе:</w:t>
      </w:r>
    </w:p>
    <w:p w14:paraId="65EC8591"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4.4.1. требовать от Поставщика надлежащего исполнения обязательств по Контракту;</w:t>
      </w:r>
    </w:p>
    <w:p w14:paraId="3DCCE631"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4.4.2. требовать от Поставщика своевременного устранения недостатков, выявленных как в ходе приемки, так и в течение гарантийного периода;</w:t>
      </w:r>
    </w:p>
    <w:p w14:paraId="78A7A975"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31CEE88"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4.4.4. требовать возмещения убытков в соответствии с </w:t>
      </w:r>
      <w:hyperlink w:anchor="P1550" w:history="1">
        <w:r w:rsidRPr="001A5933">
          <w:rPr>
            <w:rFonts w:ascii="Times New Roman" w:hAnsi="Times New Roman" w:cs="Times New Roman"/>
            <w:sz w:val="24"/>
            <w:szCs w:val="24"/>
          </w:rPr>
          <w:t>разделом VI</w:t>
        </w:r>
      </w:hyperlink>
      <w:r w:rsidRPr="001A5933">
        <w:rPr>
          <w:rFonts w:ascii="Times New Roman" w:hAnsi="Times New Roman" w:cs="Times New Roman"/>
          <w:sz w:val="24"/>
          <w:szCs w:val="24"/>
        </w:rPr>
        <w:t xml:space="preserve"> Контракта, причиненных по вине Поставщика;</w:t>
      </w:r>
    </w:p>
    <w:p w14:paraId="17F7A928"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30" w:name="P1534"/>
      <w:bookmarkEnd w:id="30"/>
      <w:r w:rsidRPr="001A5933">
        <w:rPr>
          <w:rFonts w:ascii="Times New Roman" w:hAnsi="Times New Roman" w:cs="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6" w:history="1">
        <w:r w:rsidRPr="001A5933">
          <w:rPr>
            <w:rFonts w:ascii="Times New Roman" w:hAnsi="Times New Roman" w:cs="Times New Roman"/>
            <w:sz w:val="24"/>
            <w:szCs w:val="24"/>
          </w:rPr>
          <w:t>законом</w:t>
        </w:r>
      </w:hyperlink>
      <w:r w:rsidRPr="001A5933">
        <w:rPr>
          <w:rFonts w:ascii="Times New Roman" w:hAnsi="Times New Roman" w:cs="Times New Roman"/>
          <w:sz w:val="24"/>
          <w:szCs w:val="24"/>
        </w:rPr>
        <w:t xml:space="preserve"> от 5 апреля 2013 г. </w:t>
      </w:r>
      <w:r w:rsidR="003E54BE" w:rsidRPr="001A5933">
        <w:rPr>
          <w:rFonts w:ascii="Times New Roman" w:hAnsi="Times New Roman" w:cs="Times New Roman"/>
          <w:sz w:val="24"/>
          <w:szCs w:val="24"/>
        </w:rPr>
        <w:t>№ </w:t>
      </w:r>
      <w:r w:rsidRPr="001A5933">
        <w:rPr>
          <w:rFonts w:ascii="Times New Roman" w:hAnsi="Times New Roman" w:cs="Times New Roman"/>
          <w:sz w:val="24"/>
          <w:szCs w:val="24"/>
        </w:rPr>
        <w:t xml:space="preserve">44-ФЗ </w:t>
      </w:r>
      <w:r w:rsidR="003E54BE" w:rsidRPr="001A5933">
        <w:rPr>
          <w:rFonts w:ascii="Times New Roman" w:hAnsi="Times New Roman" w:cs="Times New Roman"/>
          <w:sz w:val="24"/>
          <w:szCs w:val="24"/>
        </w:rPr>
        <w:t>«</w:t>
      </w:r>
      <w:r w:rsidRPr="001A59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E54BE" w:rsidRPr="001A5933">
        <w:rPr>
          <w:rFonts w:ascii="Times New Roman" w:hAnsi="Times New Roman" w:cs="Times New Roman"/>
          <w:sz w:val="24"/>
          <w:szCs w:val="24"/>
        </w:rPr>
        <w:t>»</w:t>
      </w:r>
      <w:r w:rsidRPr="001A5933">
        <w:rPr>
          <w:rFonts w:ascii="Times New Roman" w:hAnsi="Times New Roman" w:cs="Times New Roman"/>
          <w:sz w:val="24"/>
          <w:szCs w:val="24"/>
        </w:rPr>
        <w:t>;</w:t>
      </w:r>
    </w:p>
    <w:p w14:paraId="13211D87"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4.4.6. отказаться от приемки и оплаты Товара, не соответствующего условиям Контракта;</w:t>
      </w:r>
    </w:p>
    <w:p w14:paraId="78768E25"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31" w:name="P1536"/>
      <w:bookmarkEnd w:id="31"/>
      <w:r w:rsidRPr="001A5933">
        <w:rPr>
          <w:rFonts w:ascii="Times New Roman" w:hAnsi="Times New Roman" w:cs="Times New Roman"/>
          <w:sz w:val="24"/>
          <w:szCs w:val="24"/>
        </w:rPr>
        <w:t>4.4.7. принять решение об одностороннем отказе от исполнения Контракта в соответствии с гражданским законодательством;</w:t>
      </w:r>
    </w:p>
    <w:p w14:paraId="773813EE"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32" w:name="P1537"/>
      <w:bookmarkEnd w:id="32"/>
      <w:r w:rsidRPr="001A5933">
        <w:rPr>
          <w:rFonts w:ascii="Times New Roman" w:hAnsi="Times New Roman" w:cs="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w:t>
      </w:r>
      <w:r w:rsidRPr="001A5933">
        <w:rPr>
          <w:rFonts w:ascii="Times New Roman" w:hAnsi="Times New Roman" w:cs="Times New Roman"/>
          <w:sz w:val="24"/>
          <w:szCs w:val="24"/>
        </w:rPr>
        <w:lastRenderedPageBreak/>
        <w:t>организаций.</w:t>
      </w:r>
    </w:p>
    <w:p w14:paraId="3D618048"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60831682"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bookmarkStart w:id="33" w:name="P1539"/>
      <w:bookmarkEnd w:id="33"/>
      <w:r w:rsidRPr="001A5933">
        <w:rPr>
          <w:rFonts w:ascii="Times New Roman" w:hAnsi="Times New Roman" w:cs="Times New Roman"/>
          <w:b/>
          <w:bCs/>
          <w:sz w:val="24"/>
          <w:szCs w:val="24"/>
        </w:rPr>
        <w:t>V. Качество Товара</w:t>
      </w:r>
    </w:p>
    <w:p w14:paraId="20035697"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14:paraId="3B1D9EC5"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7A60C314" w14:textId="77777777" w:rsidR="00C5579D" w:rsidRPr="001A5933" w:rsidRDefault="008D64E6" w:rsidP="00547759">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D28DC76"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14:paraId="539E80FE"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2C7804C"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34" w:name="P1546"/>
      <w:bookmarkEnd w:id="34"/>
      <w:r w:rsidRPr="001A5933">
        <w:rPr>
          <w:rFonts w:ascii="Times New Roman" w:hAnsi="Times New Roman" w:cs="Times New Roman"/>
          <w:sz w:val="24"/>
          <w:szCs w:val="24"/>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3A9185ED"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35" w:name="P1547"/>
      <w:bookmarkEnd w:id="35"/>
      <w:r w:rsidRPr="001A5933">
        <w:rPr>
          <w:rFonts w:ascii="Times New Roman" w:hAnsi="Times New Roman" w:cs="Times New Roman"/>
          <w:sz w:val="24"/>
          <w:szCs w:val="24"/>
        </w:rPr>
        <w:t>5.5. Требования к предоставлению гарантии производителя и (или) Поставщика Товара и к сроку действия такой гарантии указаны в спецификации.</w:t>
      </w:r>
    </w:p>
    <w:p w14:paraId="7BCBB647"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511CC930"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bookmarkStart w:id="36" w:name="P1550"/>
      <w:bookmarkEnd w:id="36"/>
      <w:r w:rsidRPr="001A5933">
        <w:rPr>
          <w:rFonts w:ascii="Times New Roman" w:hAnsi="Times New Roman" w:cs="Times New Roman"/>
          <w:b/>
          <w:bCs/>
          <w:sz w:val="24"/>
          <w:szCs w:val="24"/>
        </w:rPr>
        <w:t>VI. Ответственность Сторон</w:t>
      </w:r>
    </w:p>
    <w:p w14:paraId="585F18F8"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34DB676"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75DBAEF"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37" w:name="P1554"/>
      <w:bookmarkEnd w:id="37"/>
      <w:r w:rsidRPr="001A5933">
        <w:rPr>
          <w:rFonts w:ascii="Times New Roman" w:hAnsi="Times New Roman" w:cs="Times New Roman"/>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11D95C83"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7" w:history="1">
        <w:r w:rsidRPr="001A5933">
          <w:rPr>
            <w:rFonts w:ascii="Times New Roman" w:hAnsi="Times New Roman" w:cs="Times New Roman"/>
            <w:sz w:val="24"/>
            <w:szCs w:val="24"/>
          </w:rPr>
          <w:t>Правилами</w:t>
        </w:r>
      </w:hyperlink>
      <w:r w:rsidRPr="001A5933">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B57F9C" w:rsidRPr="001A5933">
        <w:rPr>
          <w:rFonts w:ascii="Times New Roman" w:hAnsi="Times New Roman" w:cs="Times New Roman"/>
          <w:sz w:val="24"/>
          <w:szCs w:val="24"/>
        </w:rPr>
        <w:t>№ </w:t>
      </w:r>
      <w:r w:rsidRPr="001A5933">
        <w:rPr>
          <w:rFonts w:ascii="Times New Roman" w:hAnsi="Times New Roman" w:cs="Times New Roman"/>
          <w:sz w:val="24"/>
          <w:szCs w:val="24"/>
        </w:rPr>
        <w:t xml:space="preserve">1042 (Собрание законодательства Российской Федерации, 2017, </w:t>
      </w:r>
      <w:r w:rsidR="00B57F9C" w:rsidRPr="001A5933">
        <w:rPr>
          <w:rFonts w:ascii="Times New Roman" w:hAnsi="Times New Roman" w:cs="Times New Roman"/>
          <w:sz w:val="24"/>
          <w:szCs w:val="24"/>
        </w:rPr>
        <w:t>№</w:t>
      </w:r>
      <w:r w:rsidRPr="001A5933">
        <w:rPr>
          <w:rFonts w:ascii="Times New Roman" w:hAnsi="Times New Roman" w:cs="Times New Roman"/>
          <w:sz w:val="24"/>
          <w:szCs w:val="24"/>
        </w:rPr>
        <w:t xml:space="preserve"> 36, ст. 5458; 2019, </w:t>
      </w:r>
      <w:r w:rsidR="00B57F9C" w:rsidRPr="001A5933">
        <w:rPr>
          <w:rFonts w:ascii="Times New Roman" w:hAnsi="Times New Roman" w:cs="Times New Roman"/>
          <w:sz w:val="24"/>
          <w:szCs w:val="24"/>
        </w:rPr>
        <w:t>№</w:t>
      </w:r>
      <w:r w:rsidRPr="001A5933">
        <w:rPr>
          <w:rFonts w:ascii="Times New Roman" w:hAnsi="Times New Roman" w:cs="Times New Roman"/>
          <w:sz w:val="24"/>
          <w:szCs w:val="24"/>
        </w:rPr>
        <w:t xml:space="preserve"> 32, ст. 4721) (далее </w:t>
      </w:r>
      <w:r w:rsidR="00B57F9C" w:rsidRPr="001A5933">
        <w:rPr>
          <w:rFonts w:ascii="Times New Roman" w:hAnsi="Times New Roman" w:cs="Times New Roman"/>
          <w:sz w:val="24"/>
          <w:szCs w:val="24"/>
        </w:rPr>
        <w:t>–</w:t>
      </w:r>
      <w:r w:rsidRPr="001A5933">
        <w:rPr>
          <w:rFonts w:ascii="Times New Roman" w:hAnsi="Times New Roman" w:cs="Times New Roman"/>
          <w:sz w:val="24"/>
          <w:szCs w:val="24"/>
        </w:rPr>
        <w:t xml:space="preserve"> Правила</w:t>
      </w:r>
      <w:r w:rsidR="00B57F9C" w:rsidRPr="001A5933">
        <w:rPr>
          <w:rFonts w:ascii="Times New Roman" w:hAnsi="Times New Roman" w:cs="Times New Roman"/>
          <w:sz w:val="24"/>
          <w:szCs w:val="24"/>
        </w:rPr>
        <w:t>)</w:t>
      </w:r>
      <w:r w:rsidRPr="001A5933">
        <w:rPr>
          <w:rFonts w:ascii="Times New Roman" w:hAnsi="Times New Roman" w:cs="Times New Roman"/>
          <w:sz w:val="24"/>
          <w:szCs w:val="24"/>
        </w:rPr>
        <w:t>, и составляет</w:t>
      </w:r>
      <w:r w:rsidR="00FB0BB2" w:rsidRPr="001A5933">
        <w:rPr>
          <w:rFonts w:ascii="Times New Roman" w:hAnsi="Times New Roman" w:cs="Times New Roman"/>
          <w:sz w:val="24"/>
          <w:szCs w:val="24"/>
        </w:rPr>
        <w:t xml:space="preserve"> 10 процентов цены Контракта</w:t>
      </w:r>
      <w:r w:rsidRPr="001A5933">
        <w:rPr>
          <w:rFonts w:ascii="Times New Roman" w:hAnsi="Times New Roman" w:cs="Times New Roman"/>
          <w:sz w:val="24"/>
          <w:szCs w:val="24"/>
        </w:rPr>
        <w:t>.</w:t>
      </w:r>
    </w:p>
    <w:p w14:paraId="5ABEC077"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38" w:name="P1556"/>
      <w:bookmarkEnd w:id="38"/>
      <w:r w:rsidRPr="001A5933">
        <w:rPr>
          <w:rFonts w:ascii="Times New Roman" w:hAnsi="Times New Roman" w:cs="Times New Roman"/>
          <w:sz w:val="24"/>
          <w:szCs w:val="24"/>
        </w:rPr>
        <w:lastRenderedPageBreak/>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history="1">
        <w:r w:rsidRPr="001A5933">
          <w:rPr>
            <w:rFonts w:ascii="Times New Roman" w:hAnsi="Times New Roman" w:cs="Times New Roman"/>
            <w:sz w:val="24"/>
            <w:szCs w:val="24"/>
          </w:rPr>
          <w:t>Правилами</w:t>
        </w:r>
      </w:hyperlink>
      <w:r w:rsidRPr="001A5933">
        <w:rPr>
          <w:rFonts w:ascii="Times New Roman" w:hAnsi="Times New Roman" w:cs="Times New Roman"/>
          <w:sz w:val="24"/>
          <w:szCs w:val="24"/>
        </w:rPr>
        <w:t xml:space="preserve"> и составляет </w:t>
      </w:r>
      <w:r w:rsidR="00FB0BB2" w:rsidRPr="001A5933">
        <w:rPr>
          <w:rFonts w:ascii="Times New Roman" w:hAnsi="Times New Roman" w:cs="Times New Roman"/>
          <w:sz w:val="24"/>
          <w:szCs w:val="24"/>
        </w:rPr>
        <w:t xml:space="preserve">1 000 </w:t>
      </w:r>
      <w:r w:rsidRPr="001A5933">
        <w:rPr>
          <w:rFonts w:ascii="Times New Roman" w:hAnsi="Times New Roman" w:cs="Times New Roman"/>
          <w:sz w:val="24"/>
          <w:szCs w:val="24"/>
        </w:rPr>
        <w:t>(</w:t>
      </w:r>
      <w:r w:rsidR="00FB0BB2" w:rsidRPr="001A5933">
        <w:rPr>
          <w:rFonts w:ascii="Times New Roman" w:hAnsi="Times New Roman" w:cs="Times New Roman"/>
          <w:sz w:val="24"/>
          <w:szCs w:val="24"/>
        </w:rPr>
        <w:t>Одна тысяча</w:t>
      </w:r>
      <w:r w:rsidRPr="001A5933">
        <w:rPr>
          <w:rFonts w:ascii="Times New Roman" w:hAnsi="Times New Roman" w:cs="Times New Roman"/>
          <w:sz w:val="24"/>
          <w:szCs w:val="24"/>
        </w:rPr>
        <w:t>)</w:t>
      </w:r>
      <w:r w:rsidR="00FB0BB2" w:rsidRPr="001A5933">
        <w:rPr>
          <w:rFonts w:ascii="Times New Roman" w:hAnsi="Times New Roman" w:cs="Times New Roman"/>
          <w:sz w:val="24"/>
          <w:szCs w:val="24"/>
        </w:rPr>
        <w:t xml:space="preserve"> </w:t>
      </w:r>
      <w:r w:rsidRPr="001A5933">
        <w:rPr>
          <w:rFonts w:ascii="Times New Roman" w:hAnsi="Times New Roman" w:cs="Times New Roman"/>
          <w:sz w:val="24"/>
          <w:szCs w:val="24"/>
        </w:rPr>
        <w:t>рублей</w:t>
      </w:r>
      <w:r w:rsidR="00FB0BB2" w:rsidRPr="001A5933">
        <w:rPr>
          <w:rFonts w:ascii="Times New Roman" w:hAnsi="Times New Roman" w:cs="Times New Roman"/>
          <w:sz w:val="24"/>
          <w:szCs w:val="24"/>
        </w:rPr>
        <w:t xml:space="preserve"> 00 копеек</w:t>
      </w:r>
      <w:r w:rsidRPr="001A5933">
        <w:rPr>
          <w:rFonts w:ascii="Times New Roman" w:hAnsi="Times New Roman" w:cs="Times New Roman"/>
          <w:sz w:val="24"/>
          <w:szCs w:val="24"/>
        </w:rPr>
        <w:t>.</w:t>
      </w:r>
    </w:p>
    <w:p w14:paraId="62EA7BE1"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39" w:name="P1557"/>
      <w:bookmarkStart w:id="40" w:name="P1558"/>
      <w:bookmarkEnd w:id="39"/>
      <w:bookmarkEnd w:id="40"/>
      <w:r w:rsidRPr="001A5933">
        <w:rPr>
          <w:rFonts w:ascii="Times New Roman" w:hAnsi="Times New Roman" w:cs="Times New Roman"/>
          <w:sz w:val="24"/>
          <w:szCs w:val="24"/>
        </w:rPr>
        <w:t>6.</w:t>
      </w:r>
      <w:r w:rsidR="00BF6D5D" w:rsidRPr="001A5933">
        <w:rPr>
          <w:rFonts w:ascii="Times New Roman" w:hAnsi="Times New Roman" w:cs="Times New Roman"/>
          <w:sz w:val="24"/>
          <w:szCs w:val="24"/>
        </w:rPr>
        <w:t>6</w:t>
      </w:r>
      <w:r w:rsidRPr="001A5933">
        <w:rPr>
          <w:rFonts w:ascii="Times New Roman" w:hAnsi="Times New Roman" w:cs="Times New Roman"/>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89F6118"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6.</w:t>
      </w:r>
      <w:r w:rsidR="00BF6D5D" w:rsidRPr="001A5933">
        <w:rPr>
          <w:rFonts w:ascii="Times New Roman" w:hAnsi="Times New Roman" w:cs="Times New Roman"/>
          <w:sz w:val="24"/>
          <w:szCs w:val="24"/>
        </w:rPr>
        <w:t>7</w:t>
      </w:r>
      <w:r w:rsidRPr="001A5933">
        <w:rPr>
          <w:rFonts w:ascii="Times New Roman" w:hAnsi="Times New Roman" w:cs="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history="1">
        <w:r w:rsidRPr="001A5933">
          <w:rPr>
            <w:rFonts w:ascii="Times New Roman" w:hAnsi="Times New Roman" w:cs="Times New Roman"/>
            <w:sz w:val="24"/>
            <w:szCs w:val="24"/>
          </w:rPr>
          <w:t>Правилами</w:t>
        </w:r>
      </w:hyperlink>
      <w:r w:rsidRPr="001A5933">
        <w:rPr>
          <w:rFonts w:ascii="Times New Roman" w:hAnsi="Times New Roman" w:cs="Times New Roman"/>
          <w:sz w:val="24"/>
          <w:szCs w:val="24"/>
        </w:rPr>
        <w:t xml:space="preserve"> и составляет </w:t>
      </w:r>
      <w:r w:rsidR="00FB0BB2" w:rsidRPr="001A5933">
        <w:rPr>
          <w:rFonts w:ascii="Times New Roman" w:hAnsi="Times New Roman" w:cs="Times New Roman"/>
          <w:sz w:val="24"/>
          <w:szCs w:val="24"/>
        </w:rPr>
        <w:t>1 000 (Одна тысяча) рублей 00 копеек</w:t>
      </w:r>
      <w:r w:rsidRPr="001A5933">
        <w:rPr>
          <w:rFonts w:ascii="Times New Roman" w:hAnsi="Times New Roman" w:cs="Times New Roman"/>
          <w:sz w:val="24"/>
          <w:szCs w:val="24"/>
        </w:rPr>
        <w:t>.</w:t>
      </w:r>
    </w:p>
    <w:p w14:paraId="755CC74F"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41" w:name="P1561"/>
      <w:bookmarkEnd w:id="41"/>
      <w:r w:rsidRPr="001A5933">
        <w:rPr>
          <w:rFonts w:ascii="Times New Roman" w:hAnsi="Times New Roman" w:cs="Times New Roman"/>
          <w:sz w:val="24"/>
          <w:szCs w:val="24"/>
        </w:rPr>
        <w:t>6.</w:t>
      </w:r>
      <w:r w:rsidR="00BF6D5D" w:rsidRPr="001A5933">
        <w:rPr>
          <w:rFonts w:ascii="Times New Roman" w:hAnsi="Times New Roman" w:cs="Times New Roman"/>
          <w:sz w:val="24"/>
          <w:szCs w:val="24"/>
        </w:rPr>
        <w:t>8</w:t>
      </w:r>
      <w:r w:rsidRPr="001A5933">
        <w:rPr>
          <w:rFonts w:ascii="Times New Roman" w:hAnsi="Times New Roman" w:cs="Times New Roman"/>
          <w:sz w:val="24"/>
          <w:szCs w:val="24"/>
        </w:rPr>
        <w:t>. Применение неустойки (штрафа, пени) не освобождает Стороны от исполнения обязательств по Контракту.</w:t>
      </w:r>
    </w:p>
    <w:p w14:paraId="035709A1"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6.</w:t>
      </w:r>
      <w:r w:rsidR="00BF6D5D" w:rsidRPr="001A5933">
        <w:rPr>
          <w:rFonts w:ascii="Times New Roman" w:hAnsi="Times New Roman" w:cs="Times New Roman"/>
          <w:sz w:val="24"/>
          <w:szCs w:val="24"/>
        </w:rPr>
        <w:t>9</w:t>
      </w:r>
      <w:r w:rsidRPr="001A5933">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D191691"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6.</w:t>
      </w:r>
      <w:r w:rsidR="00BF6D5D" w:rsidRPr="001A5933">
        <w:rPr>
          <w:rFonts w:ascii="Times New Roman" w:hAnsi="Times New Roman" w:cs="Times New Roman"/>
          <w:sz w:val="24"/>
          <w:szCs w:val="24"/>
        </w:rPr>
        <w:t>10</w:t>
      </w:r>
      <w:r w:rsidRPr="001A5933">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683918B"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6.</w:t>
      </w:r>
      <w:r w:rsidR="00BF6D5D" w:rsidRPr="001A5933">
        <w:rPr>
          <w:rFonts w:ascii="Times New Roman" w:hAnsi="Times New Roman" w:cs="Times New Roman"/>
          <w:sz w:val="24"/>
          <w:szCs w:val="24"/>
        </w:rPr>
        <w:t>11</w:t>
      </w:r>
      <w:r w:rsidRPr="001A5933">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073454F" w14:textId="77777777" w:rsidR="00BF6D5D" w:rsidRPr="001A5933" w:rsidRDefault="008D64E6" w:rsidP="00BF6D5D">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6.12. 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6136A9EF"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0922258C"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r w:rsidRPr="001A5933">
        <w:rPr>
          <w:rFonts w:ascii="Times New Roman" w:hAnsi="Times New Roman" w:cs="Times New Roman"/>
          <w:b/>
          <w:bCs/>
          <w:sz w:val="24"/>
          <w:szCs w:val="24"/>
        </w:rPr>
        <w:t>VII. Обеспечение исполнения Контракта</w:t>
      </w:r>
    </w:p>
    <w:p w14:paraId="7E072421"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42" w:name="P1570"/>
      <w:bookmarkEnd w:id="42"/>
      <w:r w:rsidRPr="001A5933">
        <w:rPr>
          <w:rFonts w:ascii="Times New Roman" w:hAnsi="Times New Roman" w:cs="Times New Roman"/>
          <w:sz w:val="24"/>
          <w:szCs w:val="24"/>
        </w:rPr>
        <w:t>7.1. Обеспечение исполнения Контракта не устанавливается</w:t>
      </w:r>
      <w:r w:rsidR="00512F5C" w:rsidRPr="001A5933">
        <w:rPr>
          <w:rFonts w:ascii="Times New Roman" w:hAnsi="Times New Roman" w:cs="Times New Roman"/>
          <w:sz w:val="24"/>
          <w:szCs w:val="24"/>
        </w:rPr>
        <w:t xml:space="preserve"> на основании части 64.1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1A5933">
        <w:rPr>
          <w:rFonts w:ascii="Times New Roman" w:hAnsi="Times New Roman" w:cs="Times New Roman"/>
          <w:sz w:val="24"/>
          <w:szCs w:val="24"/>
        </w:rPr>
        <w:t>.</w:t>
      </w:r>
    </w:p>
    <w:p w14:paraId="7301EFA2" w14:textId="77777777" w:rsidR="002F1D57" w:rsidRPr="001A5933" w:rsidRDefault="002F1D57" w:rsidP="00321BF2">
      <w:pPr>
        <w:pStyle w:val="ConsPlusNormal"/>
        <w:suppressAutoHyphens/>
        <w:ind w:firstLine="709"/>
        <w:jc w:val="both"/>
        <w:rPr>
          <w:rFonts w:ascii="Times New Roman" w:hAnsi="Times New Roman" w:cs="Times New Roman"/>
          <w:sz w:val="24"/>
          <w:szCs w:val="24"/>
        </w:rPr>
      </w:pPr>
    </w:p>
    <w:p w14:paraId="2C531E8D"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bookmarkStart w:id="43" w:name="P1587"/>
      <w:bookmarkEnd w:id="43"/>
      <w:r w:rsidRPr="001A5933">
        <w:rPr>
          <w:rFonts w:ascii="Times New Roman" w:hAnsi="Times New Roman" w:cs="Times New Roman"/>
          <w:b/>
          <w:bCs/>
          <w:sz w:val="24"/>
          <w:szCs w:val="24"/>
        </w:rPr>
        <w:t>VIII. Обеспечение гарантийных обязательств</w:t>
      </w:r>
    </w:p>
    <w:p w14:paraId="0BC7D514"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8.1. Обеспечение гарантийных обязательств не устанавливается.</w:t>
      </w:r>
    </w:p>
    <w:p w14:paraId="0C46092E"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75DAE3ED" w14:textId="77777777" w:rsidR="00C5579D" w:rsidRPr="001A5933" w:rsidRDefault="00C950EE" w:rsidP="00321BF2">
      <w:pPr>
        <w:pStyle w:val="ConsPlusNormal"/>
        <w:suppressAutoHyphens/>
        <w:ind w:firstLine="709"/>
        <w:jc w:val="center"/>
        <w:outlineLvl w:val="1"/>
        <w:rPr>
          <w:rFonts w:ascii="Times New Roman" w:hAnsi="Times New Roman" w:cs="Times New Roman"/>
          <w:b/>
          <w:bCs/>
          <w:sz w:val="24"/>
          <w:szCs w:val="24"/>
        </w:rPr>
      </w:pPr>
      <w:bookmarkStart w:id="44" w:name="P1600"/>
      <w:bookmarkEnd w:id="44"/>
      <w:r w:rsidRPr="001A5933">
        <w:rPr>
          <w:rFonts w:ascii="Times New Roman" w:hAnsi="Times New Roman" w:cs="Times New Roman"/>
          <w:b/>
          <w:bCs/>
          <w:sz w:val="24"/>
          <w:szCs w:val="24"/>
          <w:lang w:val="en-US"/>
        </w:rPr>
        <w:t>I</w:t>
      </w:r>
      <w:r w:rsidR="008D64E6" w:rsidRPr="001A5933">
        <w:rPr>
          <w:rFonts w:ascii="Times New Roman" w:hAnsi="Times New Roman" w:cs="Times New Roman"/>
          <w:b/>
          <w:bCs/>
          <w:sz w:val="24"/>
          <w:szCs w:val="24"/>
        </w:rPr>
        <w:t>X. Обстоятельства непреодолимой силы</w:t>
      </w:r>
    </w:p>
    <w:p w14:paraId="69670078" w14:textId="77777777" w:rsidR="00C5579D" w:rsidRPr="001A5933" w:rsidRDefault="00C950EE"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9</w:t>
      </w:r>
      <w:r w:rsidR="008D64E6" w:rsidRPr="001A5933">
        <w:rPr>
          <w:rFonts w:ascii="Times New Roman" w:hAnsi="Times New Roman" w:cs="Times New Roman"/>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F89E1B9" w14:textId="77777777" w:rsidR="00C5579D" w:rsidRPr="001A5933" w:rsidRDefault="00C950EE"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9</w:t>
      </w:r>
      <w:r w:rsidR="008D64E6" w:rsidRPr="001A5933">
        <w:rPr>
          <w:rFonts w:ascii="Times New Roman" w:hAnsi="Times New Roman" w:cs="Times New Roman"/>
          <w:sz w:val="24"/>
          <w:szCs w:val="24"/>
        </w:rPr>
        <w:t xml:space="preserve">.2.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sidRPr="001A5933">
        <w:rPr>
          <w:rFonts w:ascii="Times New Roman" w:hAnsi="Times New Roman" w:cs="Times New Roman"/>
          <w:sz w:val="24"/>
          <w:szCs w:val="24"/>
        </w:rPr>
        <w:t xml:space="preserve">7 (семи) </w:t>
      </w:r>
      <w:r w:rsidR="008D64E6" w:rsidRPr="001A5933">
        <w:rPr>
          <w:rFonts w:ascii="Times New Roman" w:hAnsi="Times New Roman" w:cs="Times New Roman"/>
          <w:sz w:val="24"/>
          <w:szCs w:val="24"/>
        </w:rPr>
        <w:t>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7A53FC9" w14:textId="77777777" w:rsidR="00C5579D" w:rsidRPr="001A5933" w:rsidRDefault="000845BF"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lastRenderedPageBreak/>
        <w:t>9</w:t>
      </w:r>
      <w:r w:rsidR="008D64E6" w:rsidRPr="001A5933">
        <w:rPr>
          <w:rFonts w:ascii="Times New Roman" w:hAnsi="Times New Roman" w:cs="Times New Roman"/>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98CEA17" w14:textId="77777777" w:rsidR="00C5579D" w:rsidRPr="001A5933" w:rsidRDefault="000845BF"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9</w:t>
      </w:r>
      <w:r w:rsidR="008D64E6" w:rsidRPr="001A5933">
        <w:rPr>
          <w:rFonts w:ascii="Times New Roman" w:hAnsi="Times New Roman" w:cs="Times New Roman"/>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DFD8006"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71252FD5"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r w:rsidRPr="001A5933">
        <w:rPr>
          <w:rFonts w:ascii="Times New Roman" w:hAnsi="Times New Roman" w:cs="Times New Roman"/>
          <w:b/>
          <w:bCs/>
          <w:sz w:val="24"/>
          <w:szCs w:val="24"/>
        </w:rPr>
        <w:t>X. Рассмотрение и разрешение споров</w:t>
      </w:r>
    </w:p>
    <w:p w14:paraId="3AA8ED6C" w14:textId="77777777" w:rsidR="00C5579D" w:rsidRPr="001A5933" w:rsidRDefault="00513AFE"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10</w:t>
      </w:r>
      <w:r w:rsidR="008D64E6" w:rsidRPr="001A5933">
        <w:rPr>
          <w:rFonts w:ascii="Times New Roman" w:hAnsi="Times New Roman"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DA92990" w14:textId="77777777" w:rsidR="00C5579D" w:rsidRPr="001A5933" w:rsidRDefault="00513AFE"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10</w:t>
      </w:r>
      <w:r w:rsidR="008D64E6" w:rsidRPr="001A5933">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DAC77A4" w14:textId="77777777" w:rsidR="00C5579D" w:rsidRPr="001A5933" w:rsidRDefault="00210442"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10</w:t>
      </w:r>
      <w:r w:rsidR="008D64E6" w:rsidRPr="001A5933">
        <w:rPr>
          <w:rFonts w:ascii="Times New Roman" w:hAnsi="Times New Roman" w:cs="Times New Roman"/>
          <w:sz w:val="24"/>
          <w:szCs w:val="24"/>
        </w:rPr>
        <w:t xml:space="preserve">.3. Срок рассмотрения претензии не может превышать </w:t>
      </w:r>
      <w:r w:rsidR="00B66CDB" w:rsidRPr="001A5933">
        <w:rPr>
          <w:rFonts w:ascii="Times New Roman" w:hAnsi="Times New Roman" w:cs="Times New Roman"/>
          <w:sz w:val="24"/>
          <w:szCs w:val="24"/>
        </w:rPr>
        <w:t>15</w:t>
      </w:r>
      <w:r w:rsidRPr="001A5933">
        <w:rPr>
          <w:rFonts w:ascii="Times New Roman" w:hAnsi="Times New Roman" w:cs="Times New Roman"/>
          <w:sz w:val="24"/>
          <w:szCs w:val="24"/>
        </w:rPr>
        <w:t xml:space="preserve"> (</w:t>
      </w:r>
      <w:r w:rsidR="00B66CDB" w:rsidRPr="001A5933">
        <w:rPr>
          <w:rFonts w:ascii="Times New Roman" w:hAnsi="Times New Roman" w:cs="Times New Roman"/>
          <w:sz w:val="24"/>
          <w:szCs w:val="24"/>
        </w:rPr>
        <w:t>пятнадцать</w:t>
      </w:r>
      <w:r w:rsidRPr="001A5933">
        <w:rPr>
          <w:rFonts w:ascii="Times New Roman" w:hAnsi="Times New Roman" w:cs="Times New Roman"/>
          <w:sz w:val="24"/>
          <w:szCs w:val="24"/>
        </w:rPr>
        <w:t>)</w:t>
      </w:r>
      <w:r w:rsidR="00B66CDB" w:rsidRPr="001A5933">
        <w:rPr>
          <w:rFonts w:ascii="Times New Roman" w:hAnsi="Times New Roman" w:cs="Times New Roman"/>
          <w:sz w:val="24"/>
          <w:szCs w:val="24"/>
        </w:rPr>
        <w:t xml:space="preserve"> </w:t>
      </w:r>
      <w:r w:rsidR="008D64E6" w:rsidRPr="001A5933">
        <w:rPr>
          <w:rFonts w:ascii="Times New Roman" w:hAnsi="Times New Roman" w:cs="Times New Roman"/>
          <w:sz w:val="24"/>
          <w:szCs w:val="24"/>
        </w:rPr>
        <w:t xml:space="preserve">дней. Переписка Сторон может осуществляться в виде писем или телеграмм, а в случаях направления телекса, факса, иного электронного сообщения </w:t>
      </w:r>
      <w:r w:rsidRPr="001A5933">
        <w:rPr>
          <w:rFonts w:ascii="Times New Roman" w:hAnsi="Times New Roman" w:cs="Times New Roman"/>
          <w:sz w:val="24"/>
          <w:szCs w:val="24"/>
        </w:rPr>
        <w:t>–</w:t>
      </w:r>
      <w:r w:rsidR="008D64E6" w:rsidRPr="001A5933">
        <w:rPr>
          <w:rFonts w:ascii="Times New Roman" w:hAnsi="Times New Roman" w:cs="Times New Roman"/>
          <w:sz w:val="24"/>
          <w:szCs w:val="24"/>
        </w:rPr>
        <w:t xml:space="preserve"> с</w:t>
      </w:r>
      <w:r w:rsidRPr="001A5933">
        <w:rPr>
          <w:rFonts w:ascii="Times New Roman" w:hAnsi="Times New Roman" w:cs="Times New Roman"/>
          <w:sz w:val="24"/>
          <w:szCs w:val="24"/>
        </w:rPr>
        <w:t xml:space="preserve"> </w:t>
      </w:r>
      <w:r w:rsidR="008D64E6" w:rsidRPr="001A5933">
        <w:rPr>
          <w:rFonts w:ascii="Times New Roman" w:hAnsi="Times New Roman" w:cs="Times New Roman"/>
          <w:sz w:val="24"/>
          <w:szCs w:val="24"/>
        </w:rPr>
        <w:t>последующим предоставлением оригинала документа.</w:t>
      </w:r>
    </w:p>
    <w:p w14:paraId="3C76B202" w14:textId="77777777" w:rsidR="00C5579D" w:rsidRPr="001A5933" w:rsidRDefault="00E54EDC"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10</w:t>
      </w:r>
      <w:r w:rsidR="008D64E6" w:rsidRPr="001A5933">
        <w:rPr>
          <w:rFonts w:ascii="Times New Roman" w:hAnsi="Times New Roman" w:cs="Times New Roman"/>
          <w:sz w:val="24"/>
          <w:szCs w:val="24"/>
        </w:rPr>
        <w:t>.4. При неурегулировании Сторонами спора в досудебном порядке, спор разрешается в судебном порядке</w:t>
      </w:r>
      <w:r w:rsidRPr="001A5933">
        <w:rPr>
          <w:rFonts w:ascii="Times New Roman" w:hAnsi="Times New Roman" w:cs="Times New Roman"/>
          <w:sz w:val="24"/>
          <w:szCs w:val="24"/>
        </w:rPr>
        <w:t xml:space="preserve"> в арбитражном суде Ставропольского края</w:t>
      </w:r>
      <w:r w:rsidR="008D64E6" w:rsidRPr="001A5933">
        <w:rPr>
          <w:rFonts w:ascii="Times New Roman" w:hAnsi="Times New Roman" w:cs="Times New Roman"/>
          <w:sz w:val="24"/>
          <w:szCs w:val="24"/>
        </w:rPr>
        <w:t>.</w:t>
      </w:r>
    </w:p>
    <w:p w14:paraId="3097D1FE"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4B5FB9E4"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r w:rsidRPr="001A5933">
        <w:rPr>
          <w:rFonts w:ascii="Times New Roman" w:hAnsi="Times New Roman" w:cs="Times New Roman"/>
          <w:b/>
          <w:bCs/>
          <w:sz w:val="24"/>
          <w:szCs w:val="24"/>
        </w:rPr>
        <w:t>XI. Срок действия и порядок расторжения Контракта</w:t>
      </w:r>
    </w:p>
    <w:p w14:paraId="326B37A5" w14:textId="77777777" w:rsidR="00C5579D" w:rsidRPr="001A5933" w:rsidRDefault="00E54EDC"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11</w:t>
      </w:r>
      <w:r w:rsidR="008D64E6" w:rsidRPr="001A5933">
        <w:rPr>
          <w:rFonts w:ascii="Times New Roman" w:hAnsi="Times New Roman" w:cs="Times New Roman"/>
          <w:sz w:val="24"/>
          <w:szCs w:val="24"/>
        </w:rPr>
        <w:t xml:space="preserve">.1. Контракт вступает в силу с момента его подписания обеими Сторонами и действует по </w:t>
      </w:r>
      <w:r w:rsidR="00B66CDB" w:rsidRPr="001A5933">
        <w:rPr>
          <w:rFonts w:ascii="Times New Roman" w:hAnsi="Times New Roman" w:cs="Times New Roman"/>
          <w:sz w:val="24"/>
          <w:szCs w:val="24"/>
        </w:rPr>
        <w:t>30 апреля 2024 г</w:t>
      </w:r>
      <w:r w:rsidR="008D64E6" w:rsidRPr="001A5933">
        <w:rPr>
          <w:rFonts w:ascii="Times New Roman" w:hAnsi="Times New Roman" w:cs="Times New Roman"/>
          <w:sz w:val="24"/>
          <w:szCs w:val="24"/>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56428A49" w14:textId="77777777" w:rsidR="00C5579D" w:rsidRPr="001A5933" w:rsidRDefault="004253E0"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11</w:t>
      </w:r>
      <w:r w:rsidR="008D64E6" w:rsidRPr="001A5933">
        <w:rPr>
          <w:rFonts w:ascii="Times New Roman" w:hAnsi="Times New Roman" w:cs="Times New Roman"/>
          <w:sz w:val="24"/>
          <w:szCs w:val="24"/>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history="1">
        <w:r w:rsidR="008D64E6" w:rsidRPr="001A5933">
          <w:rPr>
            <w:rFonts w:ascii="Times New Roman" w:hAnsi="Times New Roman" w:cs="Times New Roman"/>
            <w:sz w:val="24"/>
            <w:szCs w:val="24"/>
          </w:rPr>
          <w:t>частями 9</w:t>
        </w:r>
      </w:hyperlink>
      <w:r w:rsidR="008D64E6" w:rsidRPr="001A5933">
        <w:rPr>
          <w:rFonts w:ascii="Times New Roman" w:hAnsi="Times New Roman" w:cs="Times New Roman"/>
          <w:sz w:val="24"/>
          <w:szCs w:val="24"/>
        </w:rPr>
        <w:t xml:space="preserve"> </w:t>
      </w:r>
      <w:r w:rsidRPr="001A5933">
        <w:rPr>
          <w:rFonts w:ascii="Times New Roman" w:hAnsi="Times New Roman" w:cs="Times New Roman"/>
          <w:sz w:val="24"/>
          <w:szCs w:val="24"/>
        </w:rPr>
        <w:t>–</w:t>
      </w:r>
      <w:r w:rsidR="008D64E6" w:rsidRPr="001A5933">
        <w:rPr>
          <w:rFonts w:ascii="Times New Roman" w:hAnsi="Times New Roman" w:cs="Times New Roman"/>
          <w:sz w:val="24"/>
          <w:szCs w:val="24"/>
        </w:rPr>
        <w:t xml:space="preserve"> </w:t>
      </w:r>
      <w:hyperlink r:id="rId21" w:history="1">
        <w:r w:rsidR="008D64E6" w:rsidRPr="001A5933">
          <w:rPr>
            <w:rFonts w:ascii="Times New Roman" w:hAnsi="Times New Roman" w:cs="Times New Roman"/>
            <w:sz w:val="24"/>
            <w:szCs w:val="24"/>
          </w:rPr>
          <w:t>23</w:t>
        </w:r>
        <w:r w:rsidRPr="001A5933">
          <w:rPr>
            <w:rFonts w:ascii="Times New Roman" w:hAnsi="Times New Roman" w:cs="Times New Roman"/>
            <w:sz w:val="24"/>
            <w:szCs w:val="24"/>
          </w:rPr>
          <w:t xml:space="preserve"> </w:t>
        </w:r>
        <w:r w:rsidR="008D64E6" w:rsidRPr="001A5933">
          <w:rPr>
            <w:rFonts w:ascii="Times New Roman" w:hAnsi="Times New Roman" w:cs="Times New Roman"/>
            <w:sz w:val="24"/>
            <w:szCs w:val="24"/>
          </w:rPr>
          <w:t>статьи 95</w:t>
        </w:r>
      </w:hyperlink>
      <w:r w:rsidR="008D64E6" w:rsidRPr="001A5933">
        <w:rPr>
          <w:rFonts w:ascii="Times New Roman" w:hAnsi="Times New Roman" w:cs="Times New Roman"/>
          <w:sz w:val="24"/>
          <w:szCs w:val="24"/>
        </w:rPr>
        <w:t xml:space="preserve"> Федерального закона от 5 апреля 2013 г. </w:t>
      </w:r>
      <w:r w:rsidRPr="001A5933">
        <w:rPr>
          <w:rFonts w:ascii="Times New Roman" w:hAnsi="Times New Roman" w:cs="Times New Roman"/>
          <w:sz w:val="24"/>
          <w:szCs w:val="24"/>
        </w:rPr>
        <w:t>№ </w:t>
      </w:r>
      <w:r w:rsidR="008D64E6" w:rsidRPr="001A5933">
        <w:rPr>
          <w:rFonts w:ascii="Times New Roman" w:hAnsi="Times New Roman" w:cs="Times New Roman"/>
          <w:sz w:val="24"/>
          <w:szCs w:val="24"/>
        </w:rPr>
        <w:t xml:space="preserve">44-ФЗ </w:t>
      </w:r>
      <w:r w:rsidRPr="001A5933">
        <w:rPr>
          <w:rFonts w:ascii="Times New Roman" w:hAnsi="Times New Roman" w:cs="Times New Roman"/>
          <w:sz w:val="24"/>
          <w:szCs w:val="24"/>
        </w:rPr>
        <w:t>«</w:t>
      </w:r>
      <w:r w:rsidR="008D64E6" w:rsidRPr="001A59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Pr="001A5933">
        <w:rPr>
          <w:rFonts w:ascii="Times New Roman" w:hAnsi="Times New Roman" w:cs="Times New Roman"/>
          <w:sz w:val="24"/>
          <w:szCs w:val="24"/>
        </w:rPr>
        <w:t>»</w:t>
      </w:r>
      <w:r w:rsidR="008D64E6" w:rsidRPr="001A5933">
        <w:rPr>
          <w:rFonts w:ascii="Times New Roman" w:hAnsi="Times New Roman" w:cs="Times New Roman"/>
          <w:sz w:val="24"/>
          <w:szCs w:val="24"/>
        </w:rPr>
        <w:t>.</w:t>
      </w:r>
    </w:p>
    <w:p w14:paraId="51BFE816"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4A377E77"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r w:rsidRPr="001A5933">
        <w:rPr>
          <w:rFonts w:ascii="Times New Roman" w:hAnsi="Times New Roman" w:cs="Times New Roman"/>
          <w:b/>
          <w:bCs/>
          <w:sz w:val="24"/>
          <w:szCs w:val="24"/>
        </w:rPr>
        <w:t>XII. Прочие положения</w:t>
      </w:r>
    </w:p>
    <w:p w14:paraId="4DFB7957"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w:t>
      </w:r>
      <w:r w:rsidR="00881686" w:rsidRPr="001A5933">
        <w:rPr>
          <w:rFonts w:ascii="Times New Roman" w:hAnsi="Times New Roman" w:cs="Times New Roman"/>
          <w:sz w:val="24"/>
          <w:szCs w:val="24"/>
        </w:rPr>
        <w:t>2</w:t>
      </w:r>
      <w:r w:rsidRPr="001A5933">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14:paraId="436ADDD7"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w:t>
      </w:r>
      <w:r w:rsidR="00881686" w:rsidRPr="001A5933">
        <w:rPr>
          <w:rFonts w:ascii="Times New Roman" w:hAnsi="Times New Roman" w:cs="Times New Roman"/>
          <w:sz w:val="24"/>
          <w:szCs w:val="24"/>
        </w:rPr>
        <w:t>2</w:t>
      </w:r>
      <w:r w:rsidRPr="001A5933">
        <w:rPr>
          <w:rFonts w:ascii="Times New Roman" w:hAnsi="Times New Roman" w:cs="Times New Roman"/>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75CD55C5"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w:t>
      </w:r>
      <w:r w:rsidR="00881686" w:rsidRPr="001A5933">
        <w:rPr>
          <w:rFonts w:ascii="Times New Roman" w:hAnsi="Times New Roman" w:cs="Times New Roman"/>
          <w:sz w:val="24"/>
          <w:szCs w:val="24"/>
        </w:rPr>
        <w:t>2</w:t>
      </w:r>
      <w:r w:rsidRPr="001A5933">
        <w:rPr>
          <w:rFonts w:ascii="Times New Roman" w:hAnsi="Times New Roman"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61607082"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w:t>
      </w:r>
      <w:r w:rsidR="00881686" w:rsidRPr="001A5933">
        <w:rPr>
          <w:rFonts w:ascii="Times New Roman" w:hAnsi="Times New Roman" w:cs="Times New Roman"/>
          <w:sz w:val="24"/>
          <w:szCs w:val="24"/>
        </w:rPr>
        <w:t>2</w:t>
      </w:r>
      <w:r w:rsidRPr="001A5933">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22" w:history="1">
        <w:r w:rsidRPr="001A5933">
          <w:rPr>
            <w:rFonts w:ascii="Times New Roman" w:hAnsi="Times New Roman" w:cs="Times New Roman"/>
            <w:sz w:val="24"/>
            <w:szCs w:val="24"/>
          </w:rPr>
          <w:t>статьей 95</w:t>
        </w:r>
      </w:hyperlink>
      <w:r w:rsidRPr="001A5933">
        <w:rPr>
          <w:rFonts w:ascii="Times New Roman" w:hAnsi="Times New Roman" w:cs="Times New Roman"/>
          <w:sz w:val="24"/>
          <w:szCs w:val="24"/>
        </w:rPr>
        <w:t xml:space="preserve"> Федерального закона от 5 апреля 2013 г. </w:t>
      </w:r>
      <w:r w:rsidR="00881686" w:rsidRPr="001A5933">
        <w:rPr>
          <w:rFonts w:ascii="Times New Roman" w:hAnsi="Times New Roman" w:cs="Times New Roman"/>
          <w:sz w:val="24"/>
          <w:szCs w:val="24"/>
        </w:rPr>
        <w:t>№ </w:t>
      </w:r>
      <w:r w:rsidRPr="001A5933">
        <w:rPr>
          <w:rFonts w:ascii="Times New Roman" w:hAnsi="Times New Roman" w:cs="Times New Roman"/>
          <w:sz w:val="24"/>
          <w:szCs w:val="24"/>
        </w:rPr>
        <w:t xml:space="preserve">44-ФЗ </w:t>
      </w:r>
      <w:r w:rsidR="00881686" w:rsidRPr="001A5933">
        <w:rPr>
          <w:rFonts w:ascii="Times New Roman" w:hAnsi="Times New Roman" w:cs="Times New Roman"/>
          <w:sz w:val="24"/>
          <w:szCs w:val="24"/>
        </w:rPr>
        <w:t>«</w:t>
      </w:r>
      <w:r w:rsidRPr="001A59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81686" w:rsidRPr="001A5933">
        <w:rPr>
          <w:rFonts w:ascii="Times New Roman" w:hAnsi="Times New Roman" w:cs="Times New Roman"/>
          <w:sz w:val="24"/>
          <w:szCs w:val="24"/>
        </w:rPr>
        <w:t>»</w:t>
      </w:r>
      <w:r w:rsidRPr="001A5933">
        <w:rPr>
          <w:rFonts w:ascii="Times New Roman" w:hAnsi="Times New Roman" w:cs="Times New Roman"/>
          <w:sz w:val="24"/>
          <w:szCs w:val="24"/>
        </w:rPr>
        <w:t>.</w:t>
      </w:r>
    </w:p>
    <w:p w14:paraId="4BC91480"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w:t>
      </w:r>
      <w:r w:rsidR="00881686" w:rsidRPr="001A5933">
        <w:rPr>
          <w:rFonts w:ascii="Times New Roman" w:hAnsi="Times New Roman" w:cs="Times New Roman"/>
          <w:sz w:val="24"/>
          <w:szCs w:val="24"/>
        </w:rPr>
        <w:t>2</w:t>
      </w:r>
      <w:r w:rsidRPr="001A5933">
        <w:rPr>
          <w:rFonts w:ascii="Times New Roman" w:hAnsi="Times New Roman"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C245434"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lastRenderedPageBreak/>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18BF49B3"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w:t>
      </w:r>
      <w:r w:rsidR="00881686" w:rsidRPr="001A5933">
        <w:rPr>
          <w:rFonts w:ascii="Times New Roman" w:hAnsi="Times New Roman" w:cs="Times New Roman"/>
          <w:sz w:val="24"/>
          <w:szCs w:val="24"/>
        </w:rPr>
        <w:t>2</w:t>
      </w:r>
      <w:r w:rsidRPr="001A5933">
        <w:rPr>
          <w:rFonts w:ascii="Times New Roman" w:hAnsi="Times New Roman" w:cs="Times New Roman"/>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7D7B26C6"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bookmarkStart w:id="45" w:name="P1633"/>
      <w:bookmarkEnd w:id="45"/>
      <w:r w:rsidRPr="001A5933">
        <w:rPr>
          <w:rFonts w:ascii="Times New Roman" w:hAnsi="Times New Roman" w:cs="Times New Roman"/>
          <w:sz w:val="24"/>
          <w:szCs w:val="24"/>
        </w:rPr>
        <w:t>1</w:t>
      </w:r>
      <w:r w:rsidR="00881686" w:rsidRPr="001A5933">
        <w:rPr>
          <w:rFonts w:ascii="Times New Roman" w:hAnsi="Times New Roman" w:cs="Times New Roman"/>
          <w:sz w:val="24"/>
          <w:szCs w:val="24"/>
        </w:rPr>
        <w:t>2</w:t>
      </w:r>
      <w:r w:rsidRPr="001A5933">
        <w:rPr>
          <w:rFonts w:ascii="Times New Roman" w:hAnsi="Times New Roman" w:cs="Times New Roman"/>
          <w:sz w:val="24"/>
          <w:szCs w:val="24"/>
        </w:rPr>
        <w:t xml:space="preserve">.7. </w:t>
      </w:r>
      <w:r w:rsidR="00881686" w:rsidRPr="001A5933">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p>
    <w:p w14:paraId="788B7675" w14:textId="77777777" w:rsidR="00881686"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 xml:space="preserve">12.8. Банковское и казначейское сопровождение Контракта не </w:t>
      </w:r>
      <w:r w:rsidR="008956C6" w:rsidRPr="001A5933">
        <w:rPr>
          <w:rFonts w:ascii="Times New Roman" w:hAnsi="Times New Roman" w:cs="Times New Roman"/>
          <w:sz w:val="24"/>
          <w:szCs w:val="24"/>
        </w:rPr>
        <w:t>установлено</w:t>
      </w:r>
      <w:r w:rsidRPr="001A5933">
        <w:rPr>
          <w:rFonts w:ascii="Times New Roman" w:hAnsi="Times New Roman" w:cs="Times New Roman"/>
          <w:sz w:val="24"/>
          <w:szCs w:val="24"/>
        </w:rPr>
        <w:t>.</w:t>
      </w:r>
    </w:p>
    <w:p w14:paraId="194C6283"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p w14:paraId="226C06BF"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r w:rsidRPr="001A5933">
        <w:rPr>
          <w:rFonts w:ascii="Times New Roman" w:hAnsi="Times New Roman" w:cs="Times New Roman"/>
          <w:b/>
          <w:bCs/>
          <w:sz w:val="24"/>
          <w:szCs w:val="24"/>
        </w:rPr>
        <w:t>XI</w:t>
      </w:r>
      <w:r w:rsidR="00881686" w:rsidRPr="001A5933">
        <w:rPr>
          <w:rFonts w:ascii="Times New Roman" w:hAnsi="Times New Roman" w:cs="Times New Roman"/>
          <w:b/>
          <w:bCs/>
          <w:sz w:val="24"/>
          <w:szCs w:val="24"/>
        </w:rPr>
        <w:t>II</w:t>
      </w:r>
      <w:r w:rsidRPr="001A5933">
        <w:rPr>
          <w:rFonts w:ascii="Times New Roman" w:hAnsi="Times New Roman" w:cs="Times New Roman"/>
          <w:b/>
          <w:bCs/>
          <w:sz w:val="24"/>
          <w:szCs w:val="24"/>
        </w:rPr>
        <w:t>. Перечень приложений</w:t>
      </w:r>
    </w:p>
    <w:p w14:paraId="254B87FC"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1</w:t>
      </w:r>
      <w:r w:rsidR="00660E83" w:rsidRPr="001A5933">
        <w:rPr>
          <w:rFonts w:ascii="Times New Roman" w:hAnsi="Times New Roman" w:cs="Times New Roman"/>
          <w:sz w:val="24"/>
          <w:szCs w:val="24"/>
        </w:rPr>
        <w:t>3</w:t>
      </w:r>
      <w:r w:rsidRPr="001A5933">
        <w:rPr>
          <w:rFonts w:ascii="Times New Roman" w:hAnsi="Times New Roman" w:cs="Times New Roman"/>
          <w:sz w:val="24"/>
          <w:szCs w:val="24"/>
        </w:rPr>
        <w:t>.1. Неотъемлемой частью Контракта является следующее приложение:</w:t>
      </w:r>
    </w:p>
    <w:p w14:paraId="5DAC83AB" w14:textId="77777777" w:rsidR="00C5579D" w:rsidRPr="001A5933" w:rsidRDefault="008D64E6" w:rsidP="00321BF2">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t>спецификация.</w:t>
      </w:r>
    </w:p>
    <w:p w14:paraId="3E442F02" w14:textId="77777777" w:rsidR="00881686" w:rsidRPr="001A5933" w:rsidRDefault="00881686" w:rsidP="00321BF2">
      <w:pPr>
        <w:pStyle w:val="ConsPlusNormal"/>
        <w:suppressAutoHyphens/>
        <w:ind w:firstLine="709"/>
        <w:jc w:val="both"/>
        <w:rPr>
          <w:rFonts w:ascii="Times New Roman" w:hAnsi="Times New Roman" w:cs="Times New Roman"/>
          <w:sz w:val="24"/>
          <w:szCs w:val="24"/>
        </w:rPr>
      </w:pPr>
    </w:p>
    <w:p w14:paraId="58CC2B2E" w14:textId="77777777" w:rsidR="00C5579D" w:rsidRPr="001A5933" w:rsidRDefault="008D64E6" w:rsidP="00321BF2">
      <w:pPr>
        <w:pStyle w:val="ConsPlusNormal"/>
        <w:suppressAutoHyphens/>
        <w:ind w:firstLine="709"/>
        <w:jc w:val="center"/>
        <w:outlineLvl w:val="1"/>
        <w:rPr>
          <w:rFonts w:ascii="Times New Roman" w:hAnsi="Times New Roman" w:cs="Times New Roman"/>
          <w:b/>
          <w:bCs/>
          <w:sz w:val="24"/>
          <w:szCs w:val="24"/>
        </w:rPr>
      </w:pPr>
      <w:bookmarkStart w:id="46" w:name="P1639"/>
      <w:bookmarkEnd w:id="46"/>
      <w:r w:rsidRPr="001A5933">
        <w:rPr>
          <w:rFonts w:ascii="Times New Roman" w:hAnsi="Times New Roman" w:cs="Times New Roman"/>
          <w:b/>
          <w:bCs/>
          <w:sz w:val="24"/>
          <w:szCs w:val="24"/>
        </w:rPr>
        <w:t>X</w:t>
      </w:r>
      <w:r w:rsidR="00881686" w:rsidRPr="001A5933">
        <w:rPr>
          <w:rFonts w:ascii="Times New Roman" w:hAnsi="Times New Roman" w:cs="Times New Roman"/>
          <w:b/>
          <w:bCs/>
          <w:sz w:val="24"/>
          <w:szCs w:val="24"/>
        </w:rPr>
        <w:t>I</w:t>
      </w:r>
      <w:r w:rsidRPr="001A5933">
        <w:rPr>
          <w:rFonts w:ascii="Times New Roman" w:hAnsi="Times New Roman" w:cs="Times New Roman"/>
          <w:b/>
          <w:bCs/>
          <w:sz w:val="24"/>
          <w:szCs w:val="24"/>
        </w:rPr>
        <w:t>V. Адреса и банковские реквизиты Сторон</w:t>
      </w:r>
    </w:p>
    <w:tbl>
      <w:tblPr>
        <w:tblW w:w="9640" w:type="dxa"/>
        <w:tblInd w:w="-80" w:type="dxa"/>
        <w:tblLayout w:type="fixed"/>
        <w:tblCellMar>
          <w:top w:w="102" w:type="dxa"/>
          <w:left w:w="62" w:type="dxa"/>
          <w:bottom w:w="102" w:type="dxa"/>
          <w:right w:w="62" w:type="dxa"/>
        </w:tblCellMar>
        <w:tblLook w:val="0000" w:firstRow="0" w:lastRow="0" w:firstColumn="0" w:lastColumn="0" w:noHBand="0" w:noVBand="0"/>
      </w:tblPr>
      <w:tblGrid>
        <w:gridCol w:w="4820"/>
        <w:gridCol w:w="4820"/>
      </w:tblGrid>
      <w:tr w:rsidR="00440D35" w14:paraId="646A7C80" w14:textId="77777777">
        <w:tc>
          <w:tcPr>
            <w:tcW w:w="4820" w:type="dxa"/>
            <w:tcBorders>
              <w:top w:val="nil"/>
              <w:left w:val="nil"/>
              <w:bottom w:val="nil"/>
              <w:right w:val="nil"/>
            </w:tcBorders>
          </w:tcPr>
          <w:p w14:paraId="2BA15A2E"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ЗАКАЗЧИК:</w:t>
            </w:r>
          </w:p>
        </w:tc>
        <w:tc>
          <w:tcPr>
            <w:tcW w:w="4820" w:type="dxa"/>
            <w:tcBorders>
              <w:top w:val="nil"/>
              <w:left w:val="nil"/>
              <w:bottom w:val="nil"/>
              <w:right w:val="nil"/>
            </w:tcBorders>
          </w:tcPr>
          <w:p w14:paraId="680D61B6"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ПОСТАВЩИК:</w:t>
            </w:r>
          </w:p>
        </w:tc>
      </w:tr>
      <w:tr w:rsidR="00440D35" w14:paraId="5E32F410" w14:textId="77777777">
        <w:tc>
          <w:tcPr>
            <w:tcW w:w="4820" w:type="dxa"/>
            <w:tcBorders>
              <w:top w:val="nil"/>
              <w:left w:val="nil"/>
              <w:bottom w:val="nil"/>
              <w:right w:val="nil"/>
            </w:tcBorders>
          </w:tcPr>
          <w:p w14:paraId="64371E3A"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Муниципальное казённое общеобразовательное учреждение средняя общеобразовательная школа № 15</w:t>
            </w:r>
          </w:p>
        </w:tc>
        <w:tc>
          <w:tcPr>
            <w:tcW w:w="4820" w:type="dxa"/>
            <w:tcBorders>
              <w:top w:val="nil"/>
              <w:left w:val="nil"/>
              <w:bottom w:val="nil"/>
              <w:right w:val="nil"/>
            </w:tcBorders>
          </w:tcPr>
          <w:p w14:paraId="318F8E35" w14:textId="77777777" w:rsidR="00B21FD1" w:rsidRDefault="008D64E6">
            <w:pPr>
              <w:pStyle w:val="ConsPlusNormal"/>
              <w:suppressAutoHyphens/>
              <w:ind w:left="57" w:right="-57"/>
              <w:jc w:val="center"/>
              <w:rPr>
                <w:rFonts w:ascii="Times New Roman" w:hAnsi="Times New Roman" w:cs="Times New Roman"/>
                <w:sz w:val="24"/>
                <w:szCs w:val="24"/>
              </w:rPr>
            </w:pPr>
            <w:r w:rsidRPr="000D083B">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proofErr w:type="spellStart"/>
            <w:r w:rsidRPr="000D083B">
              <w:rPr>
                <w:rFonts w:ascii="Times New Roman" w:hAnsi="Times New Roman" w:cs="Times New Roman"/>
                <w:sz w:val="24"/>
                <w:szCs w:val="24"/>
              </w:rPr>
              <w:t>ПрофСервисГрупп</w:t>
            </w:r>
            <w:proofErr w:type="spellEnd"/>
            <w:r>
              <w:rPr>
                <w:rFonts w:ascii="Times New Roman" w:hAnsi="Times New Roman" w:cs="Times New Roman"/>
                <w:sz w:val="24"/>
                <w:szCs w:val="24"/>
              </w:rPr>
              <w:t>»</w:t>
            </w:r>
          </w:p>
          <w:p w14:paraId="6B4F59BF" w14:textId="77777777" w:rsidR="00B21FD1" w:rsidRPr="001A5933" w:rsidRDefault="008D64E6">
            <w:pPr>
              <w:pStyle w:val="ConsPlusNormal"/>
              <w:suppressAutoHyphens/>
              <w:ind w:left="57" w:right="-57"/>
              <w:jc w:val="center"/>
              <w:rPr>
                <w:rFonts w:ascii="Times New Roman" w:hAnsi="Times New Roman" w:cs="Times New Roman"/>
                <w:sz w:val="24"/>
                <w:szCs w:val="24"/>
              </w:rPr>
            </w:pPr>
            <w:r>
              <w:rPr>
                <w:rFonts w:ascii="Times New Roman" w:hAnsi="Times New Roman" w:cs="Times New Roman"/>
                <w:sz w:val="24"/>
                <w:szCs w:val="24"/>
              </w:rPr>
              <w:t>(ООО «</w:t>
            </w:r>
            <w:proofErr w:type="spellStart"/>
            <w:r w:rsidRPr="000D083B">
              <w:rPr>
                <w:rFonts w:ascii="Times New Roman" w:hAnsi="Times New Roman" w:cs="Times New Roman"/>
                <w:sz w:val="24"/>
                <w:szCs w:val="24"/>
              </w:rPr>
              <w:t>ПрофСервисГрупп</w:t>
            </w:r>
            <w:proofErr w:type="spellEnd"/>
            <w:r>
              <w:rPr>
                <w:rFonts w:ascii="Times New Roman" w:hAnsi="Times New Roman" w:cs="Times New Roman"/>
                <w:sz w:val="24"/>
                <w:szCs w:val="24"/>
              </w:rPr>
              <w:t>»)</w:t>
            </w:r>
          </w:p>
        </w:tc>
      </w:tr>
      <w:tr w:rsidR="00440D35" w14:paraId="18FD7475" w14:textId="77777777">
        <w:tc>
          <w:tcPr>
            <w:tcW w:w="4820" w:type="dxa"/>
            <w:tcBorders>
              <w:top w:val="nil"/>
              <w:left w:val="nil"/>
              <w:bottom w:val="nil"/>
              <w:right w:val="nil"/>
            </w:tcBorders>
          </w:tcPr>
          <w:p w14:paraId="63C9F76E"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Адрес местонахождения: Российская Федерация, 356505, Ставропольский край, Петровский район, п. </w:t>
            </w:r>
            <w:proofErr w:type="spellStart"/>
            <w:r w:rsidRPr="001A5933">
              <w:rPr>
                <w:rFonts w:ascii="Times New Roman" w:hAnsi="Times New Roman" w:cs="Times New Roman"/>
                <w:sz w:val="24"/>
                <w:szCs w:val="24"/>
              </w:rPr>
              <w:t>Прикалаусский</w:t>
            </w:r>
            <w:proofErr w:type="spellEnd"/>
            <w:r w:rsidRPr="001A5933">
              <w:rPr>
                <w:rFonts w:ascii="Times New Roman" w:hAnsi="Times New Roman" w:cs="Times New Roman"/>
                <w:sz w:val="24"/>
                <w:szCs w:val="24"/>
              </w:rPr>
              <w:t>,</w:t>
            </w:r>
          </w:p>
          <w:p w14:paraId="56262D32"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ул. Почтовая, </w:t>
            </w:r>
            <w:proofErr w:type="spellStart"/>
            <w:r w:rsidRPr="001A5933">
              <w:rPr>
                <w:rFonts w:ascii="Times New Roman" w:hAnsi="Times New Roman" w:cs="Times New Roman"/>
                <w:sz w:val="24"/>
                <w:szCs w:val="24"/>
              </w:rPr>
              <w:t>зд</w:t>
            </w:r>
            <w:proofErr w:type="spellEnd"/>
            <w:r w:rsidRPr="001A5933">
              <w:rPr>
                <w:rFonts w:ascii="Times New Roman" w:hAnsi="Times New Roman" w:cs="Times New Roman"/>
                <w:sz w:val="24"/>
                <w:szCs w:val="24"/>
              </w:rPr>
              <w:t>. 21</w:t>
            </w:r>
          </w:p>
        </w:tc>
        <w:tc>
          <w:tcPr>
            <w:tcW w:w="4820" w:type="dxa"/>
            <w:tcBorders>
              <w:top w:val="nil"/>
              <w:left w:val="nil"/>
              <w:bottom w:val="nil"/>
              <w:right w:val="nil"/>
            </w:tcBorders>
          </w:tcPr>
          <w:p w14:paraId="11A0C922"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Адрес местонахождения: </w:t>
            </w:r>
            <w:r w:rsidRPr="000D083B">
              <w:rPr>
                <w:rFonts w:ascii="Times New Roman" w:hAnsi="Times New Roman" w:cs="Times New Roman"/>
                <w:sz w:val="24"/>
                <w:szCs w:val="24"/>
              </w:rPr>
              <w:t xml:space="preserve">357538, </w:t>
            </w:r>
            <w:r>
              <w:rPr>
                <w:rFonts w:ascii="Times New Roman" w:hAnsi="Times New Roman" w:cs="Times New Roman"/>
                <w:sz w:val="24"/>
                <w:szCs w:val="24"/>
              </w:rPr>
              <w:t>С</w:t>
            </w:r>
            <w:r w:rsidRPr="000D083B">
              <w:rPr>
                <w:rFonts w:ascii="Times New Roman" w:hAnsi="Times New Roman" w:cs="Times New Roman"/>
                <w:sz w:val="24"/>
                <w:szCs w:val="24"/>
              </w:rPr>
              <w:t xml:space="preserve">тавропольский край, </w:t>
            </w:r>
            <w:r>
              <w:rPr>
                <w:rFonts w:ascii="Times New Roman" w:hAnsi="Times New Roman" w:cs="Times New Roman"/>
                <w:sz w:val="24"/>
                <w:szCs w:val="24"/>
              </w:rPr>
              <w:t>город П</w:t>
            </w:r>
            <w:r w:rsidRPr="000D083B">
              <w:rPr>
                <w:rFonts w:ascii="Times New Roman" w:hAnsi="Times New Roman" w:cs="Times New Roman"/>
                <w:sz w:val="24"/>
                <w:szCs w:val="24"/>
              </w:rPr>
              <w:t>ятигорск,</w:t>
            </w:r>
            <w:r>
              <w:rPr>
                <w:rFonts w:ascii="Times New Roman" w:hAnsi="Times New Roman" w:cs="Times New Roman"/>
                <w:sz w:val="24"/>
                <w:szCs w:val="24"/>
              </w:rPr>
              <w:t xml:space="preserve"> улица</w:t>
            </w:r>
            <w:r w:rsidRPr="000D083B">
              <w:rPr>
                <w:rFonts w:ascii="Times New Roman" w:hAnsi="Times New Roman" w:cs="Times New Roman"/>
                <w:sz w:val="24"/>
                <w:szCs w:val="24"/>
              </w:rPr>
              <w:t xml:space="preserve"> </w:t>
            </w:r>
            <w:r>
              <w:rPr>
                <w:rFonts w:ascii="Times New Roman" w:hAnsi="Times New Roman" w:cs="Times New Roman"/>
                <w:sz w:val="24"/>
                <w:szCs w:val="24"/>
              </w:rPr>
              <w:t>У</w:t>
            </w:r>
            <w:r w:rsidRPr="000D083B">
              <w:rPr>
                <w:rFonts w:ascii="Times New Roman" w:hAnsi="Times New Roman" w:cs="Times New Roman"/>
                <w:sz w:val="24"/>
                <w:szCs w:val="24"/>
              </w:rPr>
              <w:t>краинская, дом 61, квартира 37а</w:t>
            </w:r>
          </w:p>
          <w:p w14:paraId="6050DB64"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Почтовый адрес: </w:t>
            </w:r>
            <w:r w:rsidRPr="000D083B">
              <w:rPr>
                <w:rFonts w:ascii="Times New Roman" w:hAnsi="Times New Roman" w:cs="Times New Roman"/>
                <w:sz w:val="24"/>
                <w:szCs w:val="24"/>
              </w:rPr>
              <w:t xml:space="preserve">357538, </w:t>
            </w:r>
            <w:r>
              <w:rPr>
                <w:rFonts w:ascii="Times New Roman" w:hAnsi="Times New Roman" w:cs="Times New Roman"/>
                <w:sz w:val="24"/>
                <w:szCs w:val="24"/>
              </w:rPr>
              <w:t>С</w:t>
            </w:r>
            <w:r w:rsidRPr="000D083B">
              <w:rPr>
                <w:rFonts w:ascii="Times New Roman" w:hAnsi="Times New Roman" w:cs="Times New Roman"/>
                <w:sz w:val="24"/>
                <w:szCs w:val="24"/>
              </w:rPr>
              <w:t xml:space="preserve">тавропольский край, </w:t>
            </w:r>
            <w:r>
              <w:rPr>
                <w:rFonts w:ascii="Times New Roman" w:hAnsi="Times New Roman" w:cs="Times New Roman"/>
                <w:sz w:val="24"/>
                <w:szCs w:val="24"/>
              </w:rPr>
              <w:t>город П</w:t>
            </w:r>
            <w:r w:rsidRPr="000D083B">
              <w:rPr>
                <w:rFonts w:ascii="Times New Roman" w:hAnsi="Times New Roman" w:cs="Times New Roman"/>
                <w:sz w:val="24"/>
                <w:szCs w:val="24"/>
              </w:rPr>
              <w:t>ятигорск,</w:t>
            </w:r>
            <w:r>
              <w:rPr>
                <w:rFonts w:ascii="Times New Roman" w:hAnsi="Times New Roman" w:cs="Times New Roman"/>
                <w:sz w:val="24"/>
                <w:szCs w:val="24"/>
              </w:rPr>
              <w:t xml:space="preserve"> улица</w:t>
            </w:r>
            <w:r w:rsidRPr="000D083B">
              <w:rPr>
                <w:rFonts w:ascii="Times New Roman" w:hAnsi="Times New Roman" w:cs="Times New Roman"/>
                <w:sz w:val="24"/>
                <w:szCs w:val="24"/>
              </w:rPr>
              <w:t xml:space="preserve"> </w:t>
            </w:r>
            <w:r>
              <w:rPr>
                <w:rFonts w:ascii="Times New Roman" w:hAnsi="Times New Roman" w:cs="Times New Roman"/>
                <w:sz w:val="24"/>
                <w:szCs w:val="24"/>
              </w:rPr>
              <w:t>У</w:t>
            </w:r>
            <w:r w:rsidRPr="000D083B">
              <w:rPr>
                <w:rFonts w:ascii="Times New Roman" w:hAnsi="Times New Roman" w:cs="Times New Roman"/>
                <w:sz w:val="24"/>
                <w:szCs w:val="24"/>
              </w:rPr>
              <w:t>краинская, дом 61, квартира 37а</w:t>
            </w:r>
          </w:p>
        </w:tc>
      </w:tr>
      <w:tr w:rsidR="00440D35" w14:paraId="516AB6CE" w14:textId="77777777">
        <w:tc>
          <w:tcPr>
            <w:tcW w:w="4820" w:type="dxa"/>
            <w:tcBorders>
              <w:top w:val="nil"/>
              <w:left w:val="nil"/>
              <w:bottom w:val="nil"/>
              <w:right w:val="nil"/>
            </w:tcBorders>
          </w:tcPr>
          <w:p w14:paraId="4E6959E9"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ИНН 2617008701</w:t>
            </w:r>
          </w:p>
        </w:tc>
        <w:tc>
          <w:tcPr>
            <w:tcW w:w="4820" w:type="dxa"/>
            <w:tcBorders>
              <w:top w:val="nil"/>
              <w:left w:val="nil"/>
              <w:bottom w:val="nil"/>
              <w:right w:val="nil"/>
            </w:tcBorders>
          </w:tcPr>
          <w:p w14:paraId="3AAB1C55"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ИНН </w:t>
            </w:r>
            <w:r w:rsidRPr="002471BF">
              <w:rPr>
                <w:rFonts w:ascii="Times New Roman" w:hAnsi="Times New Roman" w:cs="Times New Roman"/>
                <w:sz w:val="24"/>
                <w:szCs w:val="24"/>
              </w:rPr>
              <w:t>2632003803</w:t>
            </w:r>
          </w:p>
        </w:tc>
      </w:tr>
      <w:tr w:rsidR="00440D35" w14:paraId="66A4F8F4" w14:textId="77777777">
        <w:tc>
          <w:tcPr>
            <w:tcW w:w="4820" w:type="dxa"/>
            <w:tcBorders>
              <w:top w:val="nil"/>
              <w:left w:val="nil"/>
              <w:bottom w:val="nil"/>
              <w:right w:val="nil"/>
            </w:tcBorders>
          </w:tcPr>
          <w:p w14:paraId="05F3D315"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КПП 261701001</w:t>
            </w:r>
          </w:p>
        </w:tc>
        <w:tc>
          <w:tcPr>
            <w:tcW w:w="4820" w:type="dxa"/>
            <w:tcBorders>
              <w:top w:val="nil"/>
              <w:left w:val="nil"/>
              <w:bottom w:val="nil"/>
              <w:right w:val="nil"/>
            </w:tcBorders>
          </w:tcPr>
          <w:p w14:paraId="75F582B9"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КПП </w:t>
            </w:r>
            <w:r w:rsidRPr="002471BF">
              <w:rPr>
                <w:rFonts w:ascii="Times New Roman" w:hAnsi="Times New Roman" w:cs="Times New Roman"/>
                <w:sz w:val="24"/>
                <w:szCs w:val="24"/>
              </w:rPr>
              <w:t>263201001</w:t>
            </w:r>
          </w:p>
        </w:tc>
      </w:tr>
      <w:tr w:rsidR="00440D35" w14:paraId="3258D7EE" w14:textId="77777777">
        <w:tc>
          <w:tcPr>
            <w:tcW w:w="4820" w:type="dxa"/>
            <w:tcBorders>
              <w:top w:val="nil"/>
              <w:left w:val="nil"/>
              <w:bottom w:val="nil"/>
              <w:right w:val="nil"/>
            </w:tcBorders>
          </w:tcPr>
          <w:p w14:paraId="61EF8B52"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Наименование органа Федерального казначейства: ОТДЕЛЕНИЕ СТАВРОПОЛЬ БАНКА РОССИИ//УФК по Ставропольскому краю г. Ставрополь</w:t>
            </w:r>
          </w:p>
        </w:tc>
        <w:tc>
          <w:tcPr>
            <w:tcW w:w="4820" w:type="dxa"/>
            <w:tcBorders>
              <w:top w:val="nil"/>
              <w:left w:val="nil"/>
              <w:bottom w:val="nil"/>
              <w:right w:val="nil"/>
            </w:tcBorders>
          </w:tcPr>
          <w:p w14:paraId="3DC0AB18" w14:textId="77777777" w:rsidR="00B21FD1"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Банковские реквизиты:</w:t>
            </w:r>
          </w:p>
          <w:p w14:paraId="23709D8C" w14:textId="77777777" w:rsidR="00B21FD1" w:rsidRPr="001A5933" w:rsidRDefault="008D64E6">
            <w:pPr>
              <w:pStyle w:val="ConsPlusNormal"/>
              <w:suppressAutoHyphens/>
              <w:ind w:left="57" w:right="-57"/>
              <w:rPr>
                <w:rFonts w:ascii="Times New Roman" w:hAnsi="Times New Roman" w:cs="Times New Roman"/>
                <w:sz w:val="24"/>
                <w:szCs w:val="24"/>
              </w:rPr>
            </w:pPr>
            <w:r w:rsidRPr="002471BF">
              <w:rPr>
                <w:rFonts w:ascii="Times New Roman" w:hAnsi="Times New Roman" w:cs="Times New Roman"/>
                <w:sz w:val="24"/>
                <w:szCs w:val="24"/>
              </w:rPr>
              <w:t xml:space="preserve">Южный филиал АО </w:t>
            </w:r>
            <w:r>
              <w:rPr>
                <w:rFonts w:ascii="Times New Roman" w:hAnsi="Times New Roman" w:cs="Times New Roman"/>
                <w:sz w:val="24"/>
                <w:szCs w:val="24"/>
              </w:rPr>
              <w:t>«</w:t>
            </w:r>
            <w:r w:rsidRPr="002471BF">
              <w:rPr>
                <w:rFonts w:ascii="Times New Roman" w:hAnsi="Times New Roman" w:cs="Times New Roman"/>
                <w:sz w:val="24"/>
                <w:szCs w:val="24"/>
              </w:rPr>
              <w:t>Райффайзенбанк</w:t>
            </w:r>
            <w:r>
              <w:rPr>
                <w:rFonts w:ascii="Times New Roman" w:hAnsi="Times New Roman" w:cs="Times New Roman"/>
                <w:sz w:val="24"/>
                <w:szCs w:val="24"/>
              </w:rPr>
              <w:t>»</w:t>
            </w:r>
          </w:p>
        </w:tc>
      </w:tr>
      <w:tr w:rsidR="00440D35" w14:paraId="5FB2487B" w14:textId="77777777">
        <w:tc>
          <w:tcPr>
            <w:tcW w:w="4820" w:type="dxa"/>
            <w:tcBorders>
              <w:top w:val="nil"/>
              <w:left w:val="nil"/>
              <w:bottom w:val="nil"/>
              <w:right w:val="nil"/>
            </w:tcBorders>
          </w:tcPr>
          <w:p w14:paraId="156097A9"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Номер казначейского счета (р/</w:t>
            </w:r>
            <w:proofErr w:type="spellStart"/>
            <w:r w:rsidRPr="001A5933">
              <w:rPr>
                <w:rFonts w:ascii="Times New Roman" w:hAnsi="Times New Roman" w:cs="Times New Roman"/>
                <w:sz w:val="24"/>
                <w:szCs w:val="24"/>
              </w:rPr>
              <w:t>сч</w:t>
            </w:r>
            <w:proofErr w:type="spellEnd"/>
            <w:r w:rsidRPr="001A5933">
              <w:rPr>
                <w:rFonts w:ascii="Times New Roman" w:hAnsi="Times New Roman" w:cs="Times New Roman"/>
                <w:sz w:val="24"/>
                <w:szCs w:val="24"/>
              </w:rPr>
              <w:t>) 03231643075460002100</w:t>
            </w:r>
          </w:p>
        </w:tc>
        <w:tc>
          <w:tcPr>
            <w:tcW w:w="4820" w:type="dxa"/>
            <w:tcBorders>
              <w:top w:val="nil"/>
              <w:left w:val="nil"/>
              <w:bottom w:val="nil"/>
              <w:right w:val="nil"/>
            </w:tcBorders>
          </w:tcPr>
          <w:p w14:paraId="35A6EBD6"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р/с </w:t>
            </w:r>
            <w:r w:rsidRPr="002471BF">
              <w:rPr>
                <w:rFonts w:ascii="Times New Roman" w:hAnsi="Times New Roman" w:cs="Times New Roman"/>
                <w:sz w:val="24"/>
                <w:szCs w:val="24"/>
              </w:rPr>
              <w:t>40702810326000000797</w:t>
            </w:r>
          </w:p>
        </w:tc>
      </w:tr>
      <w:tr w:rsidR="00440D35" w14:paraId="176352D6" w14:textId="77777777">
        <w:tc>
          <w:tcPr>
            <w:tcW w:w="4820" w:type="dxa"/>
            <w:tcBorders>
              <w:top w:val="nil"/>
              <w:left w:val="nil"/>
              <w:bottom w:val="nil"/>
              <w:right w:val="nil"/>
            </w:tcBorders>
          </w:tcPr>
          <w:p w14:paraId="55938B6C"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Единый казначейский счет (к/с) 40102810345370000013</w:t>
            </w:r>
          </w:p>
        </w:tc>
        <w:tc>
          <w:tcPr>
            <w:tcW w:w="4820" w:type="dxa"/>
            <w:tcBorders>
              <w:top w:val="nil"/>
              <w:left w:val="nil"/>
              <w:bottom w:val="nil"/>
              <w:right w:val="nil"/>
            </w:tcBorders>
          </w:tcPr>
          <w:p w14:paraId="185887ED"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к/с </w:t>
            </w:r>
            <w:r w:rsidRPr="002471BF">
              <w:rPr>
                <w:rFonts w:ascii="Times New Roman" w:hAnsi="Times New Roman" w:cs="Times New Roman"/>
                <w:sz w:val="24"/>
                <w:szCs w:val="24"/>
              </w:rPr>
              <w:t>30101810900000000556</w:t>
            </w:r>
          </w:p>
        </w:tc>
      </w:tr>
      <w:tr w:rsidR="00440D35" w14:paraId="65F95C78" w14:textId="77777777">
        <w:tc>
          <w:tcPr>
            <w:tcW w:w="4820" w:type="dxa"/>
            <w:tcBorders>
              <w:top w:val="nil"/>
              <w:left w:val="nil"/>
              <w:bottom w:val="nil"/>
              <w:right w:val="nil"/>
            </w:tcBorders>
          </w:tcPr>
          <w:p w14:paraId="586D9702"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БИК 010702101</w:t>
            </w:r>
          </w:p>
        </w:tc>
        <w:tc>
          <w:tcPr>
            <w:tcW w:w="4820" w:type="dxa"/>
            <w:tcBorders>
              <w:top w:val="nil"/>
              <w:left w:val="nil"/>
              <w:bottom w:val="nil"/>
              <w:right w:val="nil"/>
            </w:tcBorders>
          </w:tcPr>
          <w:p w14:paraId="7F471B90"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БИК </w:t>
            </w:r>
            <w:r w:rsidRPr="002471BF">
              <w:rPr>
                <w:rFonts w:ascii="Times New Roman" w:hAnsi="Times New Roman" w:cs="Times New Roman"/>
                <w:sz w:val="24"/>
                <w:szCs w:val="24"/>
              </w:rPr>
              <w:t>040349556</w:t>
            </w:r>
          </w:p>
        </w:tc>
      </w:tr>
      <w:tr w:rsidR="00440D35" w14:paraId="17D84403" w14:textId="77777777">
        <w:tc>
          <w:tcPr>
            <w:tcW w:w="4820" w:type="dxa"/>
            <w:tcBorders>
              <w:top w:val="nil"/>
              <w:left w:val="nil"/>
              <w:bottom w:val="nil"/>
              <w:right w:val="nil"/>
            </w:tcBorders>
          </w:tcPr>
          <w:p w14:paraId="2A5D5CDC"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Лицевой счет</w:t>
            </w:r>
          </w:p>
        </w:tc>
        <w:tc>
          <w:tcPr>
            <w:tcW w:w="4820" w:type="dxa"/>
            <w:tcBorders>
              <w:top w:val="nil"/>
              <w:left w:val="nil"/>
              <w:bottom w:val="nil"/>
              <w:right w:val="nil"/>
            </w:tcBorders>
          </w:tcPr>
          <w:p w14:paraId="5AC021A9"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ОКОПФ</w:t>
            </w:r>
            <w:r>
              <w:rPr>
                <w:rFonts w:ascii="Times New Roman" w:hAnsi="Times New Roman" w:cs="Times New Roman"/>
                <w:sz w:val="24"/>
                <w:szCs w:val="24"/>
              </w:rPr>
              <w:t xml:space="preserve"> </w:t>
            </w:r>
            <w:r w:rsidRPr="008E3A4E">
              <w:rPr>
                <w:rFonts w:ascii="Times New Roman" w:hAnsi="Times New Roman" w:cs="Times New Roman"/>
                <w:sz w:val="24"/>
                <w:szCs w:val="24"/>
              </w:rPr>
              <w:t>12300</w:t>
            </w:r>
          </w:p>
        </w:tc>
      </w:tr>
      <w:tr w:rsidR="00440D35" w14:paraId="3C64B486" w14:textId="77777777">
        <w:tc>
          <w:tcPr>
            <w:tcW w:w="4820" w:type="dxa"/>
            <w:tcBorders>
              <w:top w:val="nil"/>
              <w:left w:val="nil"/>
              <w:bottom w:val="nil"/>
              <w:right w:val="nil"/>
            </w:tcBorders>
          </w:tcPr>
          <w:p w14:paraId="5EB5E4FB"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03213D33850</w:t>
            </w:r>
          </w:p>
        </w:tc>
        <w:tc>
          <w:tcPr>
            <w:tcW w:w="4820" w:type="dxa"/>
            <w:tcBorders>
              <w:top w:val="nil"/>
              <w:left w:val="nil"/>
              <w:bottom w:val="nil"/>
              <w:right w:val="nil"/>
            </w:tcBorders>
          </w:tcPr>
          <w:p w14:paraId="031E4C60"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ОКПО</w:t>
            </w:r>
            <w:r>
              <w:rPr>
                <w:rFonts w:ascii="Times New Roman" w:hAnsi="Times New Roman" w:cs="Times New Roman"/>
                <w:sz w:val="24"/>
                <w:szCs w:val="24"/>
              </w:rPr>
              <w:t xml:space="preserve"> </w:t>
            </w:r>
            <w:r w:rsidRPr="008E3A4E">
              <w:rPr>
                <w:rFonts w:ascii="Times New Roman" w:hAnsi="Times New Roman" w:cs="Times New Roman"/>
                <w:sz w:val="24"/>
                <w:szCs w:val="24"/>
              </w:rPr>
              <w:t>22000911</w:t>
            </w:r>
          </w:p>
        </w:tc>
      </w:tr>
      <w:tr w:rsidR="00440D35" w14:paraId="4AC0959C" w14:textId="77777777">
        <w:tc>
          <w:tcPr>
            <w:tcW w:w="4820" w:type="dxa"/>
            <w:tcBorders>
              <w:top w:val="nil"/>
              <w:left w:val="nil"/>
              <w:bottom w:val="nil"/>
              <w:right w:val="nil"/>
            </w:tcBorders>
          </w:tcPr>
          <w:p w14:paraId="7E6E549E"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ОКОПФ 75404</w:t>
            </w:r>
          </w:p>
        </w:tc>
        <w:tc>
          <w:tcPr>
            <w:tcW w:w="4820" w:type="dxa"/>
            <w:tcBorders>
              <w:top w:val="nil"/>
              <w:left w:val="nil"/>
              <w:bottom w:val="nil"/>
              <w:right w:val="nil"/>
            </w:tcBorders>
          </w:tcPr>
          <w:p w14:paraId="69B11D5E" w14:textId="77777777" w:rsidR="00B21FD1" w:rsidRPr="001A5933" w:rsidRDefault="006F6C87">
            <w:pPr>
              <w:pStyle w:val="ConsPlusNormal"/>
              <w:suppressAutoHyphens/>
              <w:ind w:left="57" w:right="-57"/>
              <w:rPr>
                <w:rFonts w:ascii="Times New Roman" w:hAnsi="Times New Roman" w:cs="Times New Roman"/>
                <w:sz w:val="24"/>
                <w:szCs w:val="24"/>
              </w:rPr>
            </w:pPr>
            <w:hyperlink r:id="rId23" w:history="1">
              <w:r w:rsidR="008D64E6" w:rsidRPr="001A5933">
                <w:rPr>
                  <w:rFonts w:ascii="Times New Roman" w:hAnsi="Times New Roman" w:cs="Times New Roman"/>
                  <w:sz w:val="24"/>
                  <w:szCs w:val="24"/>
                </w:rPr>
                <w:t>ОКПД2</w:t>
              </w:r>
            </w:hyperlink>
            <w:r w:rsidR="008D64E6">
              <w:rPr>
                <w:rFonts w:ascii="Times New Roman" w:hAnsi="Times New Roman" w:cs="Times New Roman"/>
                <w:sz w:val="24"/>
                <w:szCs w:val="24"/>
              </w:rPr>
              <w:t xml:space="preserve"> </w:t>
            </w:r>
            <w:r w:rsidR="008D64E6" w:rsidRPr="008E3A4E">
              <w:rPr>
                <w:rFonts w:ascii="Times New Roman" w:hAnsi="Times New Roman" w:cs="Times New Roman"/>
                <w:sz w:val="24"/>
                <w:szCs w:val="24"/>
              </w:rPr>
              <w:t>31.01.11.150</w:t>
            </w:r>
          </w:p>
        </w:tc>
      </w:tr>
      <w:tr w:rsidR="00440D35" w14:paraId="2ADBEE00" w14:textId="77777777">
        <w:tc>
          <w:tcPr>
            <w:tcW w:w="4820" w:type="dxa"/>
            <w:tcBorders>
              <w:top w:val="nil"/>
              <w:left w:val="nil"/>
              <w:bottom w:val="nil"/>
              <w:right w:val="nil"/>
            </w:tcBorders>
          </w:tcPr>
          <w:p w14:paraId="5938622E"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ОКВЭД2 85.14</w:t>
            </w:r>
          </w:p>
        </w:tc>
        <w:tc>
          <w:tcPr>
            <w:tcW w:w="4820" w:type="dxa"/>
            <w:tcBorders>
              <w:top w:val="nil"/>
              <w:left w:val="nil"/>
              <w:bottom w:val="nil"/>
              <w:right w:val="nil"/>
            </w:tcBorders>
          </w:tcPr>
          <w:p w14:paraId="631B56C0" w14:textId="77777777" w:rsidR="00B21FD1" w:rsidRPr="001A5933" w:rsidRDefault="006F6C87">
            <w:pPr>
              <w:pStyle w:val="ConsPlusNormal"/>
              <w:suppressAutoHyphens/>
              <w:ind w:left="57" w:right="-57"/>
              <w:rPr>
                <w:rFonts w:ascii="Times New Roman" w:hAnsi="Times New Roman" w:cs="Times New Roman"/>
                <w:sz w:val="24"/>
                <w:szCs w:val="24"/>
              </w:rPr>
            </w:pPr>
            <w:hyperlink r:id="rId24" w:history="1">
              <w:r w:rsidR="008D64E6" w:rsidRPr="001A5933">
                <w:rPr>
                  <w:rFonts w:ascii="Times New Roman" w:hAnsi="Times New Roman" w:cs="Times New Roman"/>
                  <w:sz w:val="24"/>
                  <w:szCs w:val="24"/>
                </w:rPr>
                <w:t>ОКАТО</w:t>
              </w:r>
            </w:hyperlink>
            <w:r w:rsidR="008D64E6">
              <w:rPr>
                <w:rFonts w:ascii="Times New Roman" w:hAnsi="Times New Roman" w:cs="Times New Roman"/>
                <w:sz w:val="24"/>
                <w:szCs w:val="24"/>
              </w:rPr>
              <w:t xml:space="preserve"> </w:t>
            </w:r>
            <w:r w:rsidR="008D64E6" w:rsidRPr="008E3A4E">
              <w:rPr>
                <w:rFonts w:ascii="Times New Roman" w:hAnsi="Times New Roman" w:cs="Times New Roman"/>
                <w:sz w:val="24"/>
                <w:szCs w:val="24"/>
              </w:rPr>
              <w:t>07427000000</w:t>
            </w:r>
          </w:p>
        </w:tc>
      </w:tr>
      <w:tr w:rsidR="00440D35" w14:paraId="7B5423F4" w14:textId="77777777">
        <w:tc>
          <w:tcPr>
            <w:tcW w:w="4820" w:type="dxa"/>
            <w:tcBorders>
              <w:top w:val="nil"/>
              <w:left w:val="nil"/>
              <w:bottom w:val="nil"/>
              <w:right w:val="nil"/>
            </w:tcBorders>
          </w:tcPr>
          <w:p w14:paraId="52463F34"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Адрес электронной почты:</w:t>
            </w:r>
          </w:p>
        </w:tc>
        <w:tc>
          <w:tcPr>
            <w:tcW w:w="4820" w:type="dxa"/>
            <w:tcBorders>
              <w:top w:val="nil"/>
              <w:left w:val="nil"/>
              <w:bottom w:val="nil"/>
              <w:right w:val="nil"/>
            </w:tcBorders>
          </w:tcPr>
          <w:p w14:paraId="6BF3997C" w14:textId="77777777" w:rsidR="00B21FD1" w:rsidRPr="001A5933" w:rsidRDefault="006F6C87">
            <w:pPr>
              <w:pStyle w:val="ConsPlusNormal"/>
              <w:suppressAutoHyphens/>
              <w:ind w:left="57" w:right="-57"/>
              <w:rPr>
                <w:rFonts w:ascii="Times New Roman" w:hAnsi="Times New Roman" w:cs="Times New Roman"/>
                <w:sz w:val="24"/>
                <w:szCs w:val="24"/>
              </w:rPr>
            </w:pPr>
            <w:hyperlink r:id="rId25" w:history="1">
              <w:r w:rsidR="008D64E6" w:rsidRPr="001A5933">
                <w:rPr>
                  <w:rFonts w:ascii="Times New Roman" w:hAnsi="Times New Roman" w:cs="Times New Roman"/>
                  <w:sz w:val="24"/>
                  <w:szCs w:val="24"/>
                </w:rPr>
                <w:t>ОКТМО</w:t>
              </w:r>
            </w:hyperlink>
            <w:r w:rsidR="008D64E6">
              <w:rPr>
                <w:rFonts w:ascii="Times New Roman" w:hAnsi="Times New Roman" w:cs="Times New Roman"/>
                <w:sz w:val="24"/>
                <w:szCs w:val="24"/>
              </w:rPr>
              <w:t xml:space="preserve"> </w:t>
            </w:r>
            <w:r w:rsidR="008D64E6" w:rsidRPr="008E3A4E">
              <w:rPr>
                <w:rFonts w:ascii="Times New Roman" w:hAnsi="Times New Roman" w:cs="Times New Roman"/>
                <w:sz w:val="24"/>
                <w:szCs w:val="24"/>
              </w:rPr>
              <w:t>07727000001</w:t>
            </w:r>
          </w:p>
        </w:tc>
      </w:tr>
      <w:tr w:rsidR="00440D35" w14:paraId="2BD30795" w14:textId="77777777">
        <w:tc>
          <w:tcPr>
            <w:tcW w:w="4820" w:type="dxa"/>
            <w:tcBorders>
              <w:top w:val="nil"/>
              <w:left w:val="nil"/>
              <w:bottom w:val="nil"/>
              <w:right w:val="nil"/>
            </w:tcBorders>
          </w:tcPr>
          <w:p w14:paraId="65F435DC"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sh15pr@yandex.ru</w:t>
            </w:r>
          </w:p>
        </w:tc>
        <w:tc>
          <w:tcPr>
            <w:tcW w:w="4820" w:type="dxa"/>
            <w:tcBorders>
              <w:top w:val="nil"/>
              <w:left w:val="nil"/>
              <w:bottom w:val="nil"/>
              <w:right w:val="nil"/>
            </w:tcBorders>
          </w:tcPr>
          <w:p w14:paraId="64C31A40"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Адрес электронной почты:</w:t>
            </w:r>
          </w:p>
        </w:tc>
      </w:tr>
      <w:tr w:rsidR="00440D35" w14:paraId="7337AA2C" w14:textId="77777777">
        <w:tc>
          <w:tcPr>
            <w:tcW w:w="4820" w:type="dxa"/>
            <w:tcBorders>
              <w:top w:val="nil"/>
              <w:left w:val="nil"/>
              <w:bottom w:val="nil"/>
              <w:right w:val="nil"/>
            </w:tcBorders>
          </w:tcPr>
          <w:p w14:paraId="59D69C0B"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lastRenderedPageBreak/>
              <w:t>Телефон: 8 (86547) 61-6-31</w:t>
            </w:r>
          </w:p>
          <w:p w14:paraId="192D45B0" w14:textId="77777777" w:rsidR="00B21FD1" w:rsidRPr="001A5933"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                 8 (86547) 61-6-32</w:t>
            </w:r>
          </w:p>
        </w:tc>
        <w:tc>
          <w:tcPr>
            <w:tcW w:w="4820" w:type="dxa"/>
            <w:tcBorders>
              <w:top w:val="nil"/>
              <w:left w:val="nil"/>
              <w:bottom w:val="nil"/>
              <w:right w:val="nil"/>
            </w:tcBorders>
          </w:tcPr>
          <w:p w14:paraId="78D735CB" w14:textId="77777777" w:rsidR="00B21FD1" w:rsidRPr="001A5933" w:rsidRDefault="003E4479">
            <w:pPr>
              <w:pStyle w:val="ConsPlusNormal"/>
              <w:suppressAutoHyphens/>
              <w:ind w:left="57" w:right="-57"/>
              <w:rPr>
                <w:rFonts w:ascii="Times New Roman" w:hAnsi="Times New Roman" w:cs="Times New Roman"/>
                <w:sz w:val="24"/>
                <w:szCs w:val="24"/>
              </w:rPr>
            </w:pPr>
            <w:r w:rsidRPr="003E4479">
              <w:rPr>
                <w:rFonts w:ascii="Times New Roman" w:hAnsi="Times New Roman" w:cs="Times New Roman"/>
                <w:sz w:val="24"/>
                <w:szCs w:val="24"/>
              </w:rPr>
              <w:t>psg26@mail.ru</w:t>
            </w:r>
          </w:p>
        </w:tc>
      </w:tr>
      <w:tr w:rsidR="00440D35" w14:paraId="76DE2FBA" w14:textId="77777777">
        <w:tc>
          <w:tcPr>
            <w:tcW w:w="4820" w:type="dxa"/>
            <w:tcBorders>
              <w:top w:val="nil"/>
              <w:left w:val="nil"/>
              <w:bottom w:val="nil"/>
              <w:right w:val="nil"/>
            </w:tcBorders>
          </w:tcPr>
          <w:p w14:paraId="39885CE3" w14:textId="77777777" w:rsidR="00B21FD1" w:rsidRPr="001A5933" w:rsidRDefault="00B21FD1">
            <w:pPr>
              <w:pStyle w:val="ConsPlusNormal"/>
              <w:suppressAutoHyphens/>
              <w:ind w:left="-57" w:right="57"/>
              <w:rPr>
                <w:rFonts w:ascii="Times New Roman" w:hAnsi="Times New Roman" w:cs="Times New Roman"/>
                <w:sz w:val="24"/>
                <w:szCs w:val="24"/>
              </w:rPr>
            </w:pPr>
          </w:p>
        </w:tc>
        <w:tc>
          <w:tcPr>
            <w:tcW w:w="4820" w:type="dxa"/>
            <w:tcBorders>
              <w:top w:val="nil"/>
              <w:left w:val="nil"/>
              <w:bottom w:val="nil"/>
              <w:right w:val="nil"/>
            </w:tcBorders>
          </w:tcPr>
          <w:p w14:paraId="3F603087" w14:textId="77777777" w:rsidR="00B21FD1" w:rsidRDefault="008D64E6">
            <w:pPr>
              <w:pStyle w:val="ConsPlusNormal"/>
              <w:suppressAutoHyphens/>
              <w:ind w:left="57" w:right="-57"/>
              <w:rPr>
                <w:rFonts w:ascii="Times New Roman" w:hAnsi="Times New Roman" w:cs="Times New Roman"/>
                <w:sz w:val="24"/>
                <w:szCs w:val="24"/>
              </w:rPr>
            </w:pPr>
            <w:r w:rsidRPr="001A5933">
              <w:rPr>
                <w:rFonts w:ascii="Times New Roman" w:hAnsi="Times New Roman" w:cs="Times New Roman"/>
                <w:sz w:val="24"/>
                <w:szCs w:val="24"/>
              </w:rPr>
              <w:t xml:space="preserve">Телефон: </w:t>
            </w:r>
            <w:r w:rsidRPr="008E3A4E">
              <w:rPr>
                <w:rFonts w:ascii="Times New Roman" w:hAnsi="Times New Roman" w:cs="Times New Roman"/>
                <w:sz w:val="24"/>
                <w:szCs w:val="24"/>
              </w:rPr>
              <w:t>+7</w:t>
            </w:r>
            <w:r>
              <w:rPr>
                <w:rFonts w:ascii="Times New Roman" w:hAnsi="Times New Roman" w:cs="Times New Roman"/>
                <w:sz w:val="24"/>
                <w:szCs w:val="24"/>
              </w:rPr>
              <w:t xml:space="preserve"> </w:t>
            </w:r>
            <w:r w:rsidRPr="008E3A4E">
              <w:rPr>
                <w:rFonts w:ascii="Times New Roman" w:hAnsi="Times New Roman" w:cs="Times New Roman"/>
                <w:sz w:val="24"/>
                <w:szCs w:val="24"/>
              </w:rPr>
              <w:t>(905)</w:t>
            </w:r>
            <w:r>
              <w:rPr>
                <w:rFonts w:ascii="Times New Roman" w:hAnsi="Times New Roman" w:cs="Times New Roman"/>
                <w:sz w:val="24"/>
                <w:szCs w:val="24"/>
              </w:rPr>
              <w:t xml:space="preserve"> </w:t>
            </w:r>
            <w:r w:rsidRPr="008E3A4E">
              <w:rPr>
                <w:rFonts w:ascii="Times New Roman" w:hAnsi="Times New Roman" w:cs="Times New Roman"/>
                <w:sz w:val="24"/>
                <w:szCs w:val="24"/>
              </w:rPr>
              <w:t>465-44-10,</w:t>
            </w:r>
          </w:p>
          <w:p w14:paraId="6832907E" w14:textId="77777777" w:rsidR="00B21FD1" w:rsidRPr="001A5933" w:rsidRDefault="008D64E6">
            <w:pPr>
              <w:pStyle w:val="ConsPlusNormal"/>
              <w:suppressAutoHyphens/>
              <w:ind w:left="57" w:right="-57"/>
              <w:rPr>
                <w:rFonts w:ascii="Times New Roman" w:hAnsi="Times New Roman" w:cs="Times New Roman"/>
                <w:sz w:val="24"/>
                <w:szCs w:val="24"/>
              </w:rPr>
            </w:pPr>
            <w:r>
              <w:rPr>
                <w:rFonts w:ascii="Times New Roman" w:hAnsi="Times New Roman" w:cs="Times New Roman"/>
                <w:sz w:val="24"/>
                <w:szCs w:val="24"/>
              </w:rPr>
              <w:t xml:space="preserve">                 +7 </w:t>
            </w:r>
            <w:r w:rsidRPr="008E3A4E">
              <w:rPr>
                <w:rFonts w:ascii="Times New Roman" w:hAnsi="Times New Roman" w:cs="Times New Roman"/>
                <w:sz w:val="24"/>
                <w:szCs w:val="24"/>
              </w:rPr>
              <w:t>(928) 305-44-41</w:t>
            </w:r>
          </w:p>
        </w:tc>
      </w:tr>
      <w:tr w:rsidR="00440D35" w14:paraId="45AC1F66" w14:textId="77777777">
        <w:tc>
          <w:tcPr>
            <w:tcW w:w="4820" w:type="dxa"/>
            <w:tcBorders>
              <w:top w:val="nil"/>
              <w:left w:val="nil"/>
              <w:bottom w:val="nil"/>
              <w:right w:val="nil"/>
            </w:tcBorders>
          </w:tcPr>
          <w:p w14:paraId="44D9D95F" w14:textId="77777777" w:rsidR="00B21FD1" w:rsidRPr="001A5933" w:rsidRDefault="00B21FD1">
            <w:pPr>
              <w:pStyle w:val="ConsPlusNormal"/>
              <w:suppressAutoHyphens/>
              <w:ind w:left="-57" w:right="57"/>
              <w:rPr>
                <w:rFonts w:ascii="Times New Roman" w:hAnsi="Times New Roman" w:cs="Times New Roman"/>
                <w:sz w:val="24"/>
                <w:szCs w:val="24"/>
              </w:rPr>
            </w:pPr>
          </w:p>
        </w:tc>
        <w:tc>
          <w:tcPr>
            <w:tcW w:w="4820" w:type="dxa"/>
            <w:tcBorders>
              <w:top w:val="nil"/>
              <w:left w:val="nil"/>
              <w:bottom w:val="nil"/>
              <w:right w:val="nil"/>
            </w:tcBorders>
          </w:tcPr>
          <w:p w14:paraId="7474F371" w14:textId="77777777" w:rsidR="00B21FD1" w:rsidRPr="001A5933" w:rsidRDefault="00B21FD1">
            <w:pPr>
              <w:pStyle w:val="ConsPlusNormal"/>
              <w:suppressAutoHyphens/>
              <w:ind w:left="57" w:right="-57"/>
              <w:rPr>
                <w:rFonts w:ascii="Times New Roman" w:hAnsi="Times New Roman" w:cs="Times New Roman"/>
                <w:sz w:val="24"/>
                <w:szCs w:val="24"/>
              </w:rPr>
            </w:pPr>
          </w:p>
        </w:tc>
      </w:tr>
      <w:tr w:rsidR="00440D35" w14:paraId="6F2158F4" w14:textId="77777777">
        <w:tc>
          <w:tcPr>
            <w:tcW w:w="4820" w:type="dxa"/>
            <w:tcBorders>
              <w:top w:val="nil"/>
              <w:left w:val="nil"/>
              <w:bottom w:val="nil"/>
              <w:right w:val="nil"/>
            </w:tcBorders>
          </w:tcPr>
          <w:p w14:paraId="773D74E0"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ЗАКАЗЧИК:</w:t>
            </w:r>
          </w:p>
        </w:tc>
        <w:tc>
          <w:tcPr>
            <w:tcW w:w="4820" w:type="dxa"/>
            <w:tcBorders>
              <w:top w:val="nil"/>
              <w:left w:val="nil"/>
              <w:bottom w:val="nil"/>
              <w:right w:val="nil"/>
            </w:tcBorders>
          </w:tcPr>
          <w:p w14:paraId="0BB9BA00"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ПОСТАВЩИК:</w:t>
            </w:r>
          </w:p>
        </w:tc>
      </w:tr>
      <w:tr w:rsidR="00440D35" w14:paraId="55301B84" w14:textId="77777777">
        <w:tc>
          <w:tcPr>
            <w:tcW w:w="4820" w:type="dxa"/>
            <w:tcBorders>
              <w:top w:val="nil"/>
              <w:left w:val="nil"/>
              <w:bottom w:val="nil"/>
              <w:right w:val="nil"/>
            </w:tcBorders>
          </w:tcPr>
          <w:p w14:paraId="6D5E895D"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Директор</w:t>
            </w:r>
          </w:p>
        </w:tc>
        <w:tc>
          <w:tcPr>
            <w:tcW w:w="4820" w:type="dxa"/>
            <w:tcBorders>
              <w:top w:val="nil"/>
              <w:left w:val="nil"/>
              <w:bottom w:val="nil"/>
              <w:right w:val="nil"/>
            </w:tcBorders>
          </w:tcPr>
          <w:p w14:paraId="5EC8B762" w14:textId="77777777" w:rsidR="00B21FD1" w:rsidRPr="001A5933" w:rsidRDefault="008D64E6">
            <w:pPr>
              <w:pStyle w:val="ConsPlusNormal"/>
              <w:suppressAutoHyphens/>
              <w:ind w:left="57" w:right="-57"/>
              <w:jc w:val="center"/>
              <w:rPr>
                <w:rFonts w:ascii="Times New Roman" w:hAnsi="Times New Roman" w:cs="Times New Roman"/>
                <w:sz w:val="24"/>
                <w:szCs w:val="24"/>
              </w:rPr>
            </w:pPr>
            <w:r>
              <w:rPr>
                <w:rFonts w:ascii="Times New Roman" w:hAnsi="Times New Roman" w:cs="Times New Roman"/>
                <w:sz w:val="24"/>
                <w:szCs w:val="24"/>
              </w:rPr>
              <w:t>Генеральный директор</w:t>
            </w:r>
          </w:p>
        </w:tc>
      </w:tr>
      <w:tr w:rsidR="00440D35" w14:paraId="70891842" w14:textId="77777777">
        <w:tc>
          <w:tcPr>
            <w:tcW w:w="4820" w:type="dxa"/>
            <w:tcBorders>
              <w:top w:val="nil"/>
              <w:left w:val="nil"/>
              <w:bottom w:val="nil"/>
              <w:right w:val="nil"/>
            </w:tcBorders>
          </w:tcPr>
          <w:p w14:paraId="319C8CE4"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_______________ Новиков Р.А.</w:t>
            </w:r>
          </w:p>
        </w:tc>
        <w:tc>
          <w:tcPr>
            <w:tcW w:w="4820" w:type="dxa"/>
            <w:tcBorders>
              <w:top w:val="nil"/>
              <w:left w:val="nil"/>
              <w:bottom w:val="nil"/>
              <w:right w:val="nil"/>
            </w:tcBorders>
          </w:tcPr>
          <w:p w14:paraId="5DD5DCEB"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________________________</w:t>
            </w:r>
            <w:r>
              <w:rPr>
                <w:rFonts w:ascii="Times New Roman" w:hAnsi="Times New Roman" w:cs="Times New Roman"/>
                <w:sz w:val="24"/>
                <w:szCs w:val="24"/>
              </w:rPr>
              <w:t xml:space="preserve"> </w:t>
            </w:r>
            <w:proofErr w:type="spellStart"/>
            <w:r w:rsidRPr="008E3A4E">
              <w:rPr>
                <w:rFonts w:ascii="Times New Roman" w:hAnsi="Times New Roman" w:cs="Times New Roman"/>
                <w:sz w:val="24"/>
                <w:szCs w:val="24"/>
              </w:rPr>
              <w:t>Гамора</w:t>
            </w:r>
            <w:proofErr w:type="spellEnd"/>
            <w:r>
              <w:rPr>
                <w:rFonts w:ascii="Times New Roman" w:hAnsi="Times New Roman" w:cs="Times New Roman"/>
                <w:sz w:val="24"/>
                <w:szCs w:val="24"/>
              </w:rPr>
              <w:t xml:space="preserve"> Т.С.</w:t>
            </w:r>
          </w:p>
        </w:tc>
      </w:tr>
      <w:tr w:rsidR="00440D35" w14:paraId="70CE56B9" w14:textId="77777777">
        <w:tc>
          <w:tcPr>
            <w:tcW w:w="4820" w:type="dxa"/>
            <w:tcBorders>
              <w:top w:val="nil"/>
              <w:left w:val="nil"/>
              <w:bottom w:val="nil"/>
              <w:right w:val="nil"/>
            </w:tcBorders>
          </w:tcPr>
          <w:p w14:paraId="5674839A"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«___» __________ 20__ г.</w:t>
            </w:r>
          </w:p>
        </w:tc>
        <w:tc>
          <w:tcPr>
            <w:tcW w:w="4820" w:type="dxa"/>
            <w:tcBorders>
              <w:top w:val="nil"/>
              <w:left w:val="nil"/>
              <w:bottom w:val="nil"/>
              <w:right w:val="nil"/>
            </w:tcBorders>
          </w:tcPr>
          <w:p w14:paraId="4EE98CE0"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«___» __________ 20__ г.</w:t>
            </w:r>
          </w:p>
        </w:tc>
      </w:tr>
      <w:tr w:rsidR="00440D35" w14:paraId="22E45185" w14:textId="77777777">
        <w:tc>
          <w:tcPr>
            <w:tcW w:w="4820" w:type="dxa"/>
            <w:tcBorders>
              <w:top w:val="nil"/>
              <w:left w:val="nil"/>
              <w:bottom w:val="nil"/>
              <w:right w:val="nil"/>
            </w:tcBorders>
          </w:tcPr>
          <w:p w14:paraId="36E1DFE2"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М.П. (при наличии печати)</w:t>
            </w:r>
          </w:p>
        </w:tc>
        <w:tc>
          <w:tcPr>
            <w:tcW w:w="4820" w:type="dxa"/>
            <w:tcBorders>
              <w:top w:val="nil"/>
              <w:left w:val="nil"/>
              <w:bottom w:val="nil"/>
              <w:right w:val="nil"/>
            </w:tcBorders>
          </w:tcPr>
          <w:p w14:paraId="1256B181" w14:textId="77777777" w:rsidR="00B21FD1"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М.П. (при наличии печати)</w:t>
            </w:r>
          </w:p>
        </w:tc>
      </w:tr>
    </w:tbl>
    <w:p w14:paraId="2C1822E0"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C686C" w:rsidRPr="00920D8F" w14:paraId="53F41AEA" w14:textId="77777777" w:rsidTr="00377353">
        <w:tc>
          <w:tcPr>
            <w:tcW w:w="2500" w:type="pct"/>
            <w:tcBorders>
              <w:top w:val="double" w:sz="12" w:space="0" w:color="auto"/>
              <w:left w:val="double" w:sz="12" w:space="0" w:color="auto"/>
              <w:bottom w:val="double" w:sz="12" w:space="0" w:color="auto"/>
              <w:right w:val="double" w:sz="12" w:space="0" w:color="auto"/>
            </w:tcBorders>
          </w:tcPr>
          <w:p w14:paraId="34FEB0C2" w14:textId="77777777" w:rsidR="002C686C" w:rsidRDefault="002C686C" w:rsidP="00377353">
            <w:pPr>
              <w:spacing w:after="0"/>
            </w:pPr>
            <w:r>
              <w:rPr>
                <w:rFonts w:cs="Calibri"/>
                <w:b/>
                <w:sz w:val="24"/>
              </w:rPr>
              <w:t>Данные электронной подписи</w:t>
            </w:r>
          </w:p>
          <w:p w14:paraId="29CFE3F6" w14:textId="77777777" w:rsidR="002C686C" w:rsidRDefault="002C686C" w:rsidP="00377353">
            <w:pPr>
              <w:spacing w:after="0"/>
            </w:pPr>
            <w:r>
              <w:rPr>
                <w:rFonts w:cs="Calibri"/>
                <w:sz w:val="20"/>
              </w:rPr>
              <w:t xml:space="preserve">Владелец: </w:t>
            </w:r>
            <w:proofErr w:type="spellStart"/>
            <w:r>
              <w:rPr>
                <w:rFonts w:cs="Calibri"/>
                <w:sz w:val="20"/>
              </w:rPr>
              <w:t>Гамора</w:t>
            </w:r>
            <w:proofErr w:type="spellEnd"/>
            <w:r>
              <w:rPr>
                <w:rFonts w:cs="Calibri"/>
                <w:sz w:val="20"/>
              </w:rPr>
              <w:t xml:space="preserve"> Татьяна Сергеевна</w:t>
            </w:r>
          </w:p>
          <w:p w14:paraId="276913E9" w14:textId="77777777" w:rsidR="002C686C" w:rsidRDefault="002C686C" w:rsidP="00377353">
            <w:pPr>
              <w:spacing w:after="0"/>
            </w:pPr>
            <w:r>
              <w:rPr>
                <w:rFonts w:cs="Calibri"/>
                <w:sz w:val="20"/>
              </w:rPr>
              <w:t xml:space="preserve">Организация: ООО "ПРОФСЕРВИСГРУПП", 263202921099 </w:t>
            </w:r>
          </w:p>
          <w:p w14:paraId="052D8653" w14:textId="77777777" w:rsidR="002C686C" w:rsidRDefault="002C686C" w:rsidP="00377353">
            <w:pPr>
              <w:spacing w:after="240"/>
            </w:pPr>
            <w:r>
              <w:rPr>
                <w:rFonts w:cs="Calibri"/>
                <w:sz w:val="20"/>
              </w:rPr>
              <w:t>Подписано: 13.02.2024 23:39:47</w:t>
            </w:r>
          </w:p>
          <w:p w14:paraId="3E86C5DD" w14:textId="77777777" w:rsidR="002C686C" w:rsidRDefault="002C686C" w:rsidP="00377353">
            <w:pPr>
              <w:spacing w:after="0"/>
            </w:pPr>
            <w:r>
              <w:rPr>
                <w:rFonts w:cs="Calibri"/>
                <w:b/>
                <w:sz w:val="24"/>
              </w:rPr>
              <w:t>Данные сертификата</w:t>
            </w:r>
          </w:p>
          <w:p w14:paraId="53619377" w14:textId="77777777" w:rsidR="002C686C" w:rsidRDefault="002C686C" w:rsidP="00377353">
            <w:pPr>
              <w:spacing w:after="0"/>
            </w:pPr>
            <w:r>
              <w:rPr>
                <w:rFonts w:cs="Calibri"/>
                <w:sz w:val="20"/>
              </w:rPr>
              <w:t>Серийный номер:</w:t>
            </w:r>
          </w:p>
          <w:p w14:paraId="61631073" w14:textId="77777777" w:rsidR="002C686C" w:rsidRDefault="002C686C" w:rsidP="00377353">
            <w:pPr>
              <w:spacing w:after="0"/>
            </w:pPr>
            <w:r>
              <w:rPr>
                <w:rFonts w:cs="Calibri"/>
                <w:sz w:val="20"/>
              </w:rPr>
              <w:t>011ECC680074AF5DAE447A3F20A2C6D02A</w:t>
            </w:r>
          </w:p>
          <w:p w14:paraId="307AEBE9" w14:textId="77777777" w:rsidR="002C686C" w:rsidRDefault="002C686C" w:rsidP="00377353">
            <w:pPr>
              <w:spacing w:after="0"/>
            </w:pPr>
            <w:r>
              <w:rPr>
                <w:rFonts w:cs="Calibri"/>
                <w:sz w:val="20"/>
              </w:rPr>
              <w:t>Срок действия: 23.12.2022 9:11:33 (МСК) - 23.03.2024 9:21:33 (МСК)</w:t>
            </w:r>
          </w:p>
        </w:tc>
        <w:tc>
          <w:tcPr>
            <w:tcW w:w="2500" w:type="pct"/>
            <w:tcBorders>
              <w:top w:val="double" w:sz="12" w:space="0" w:color="auto"/>
              <w:left w:val="double" w:sz="12" w:space="0" w:color="auto"/>
              <w:bottom w:val="double" w:sz="12" w:space="0" w:color="auto"/>
              <w:right w:val="double" w:sz="12" w:space="0" w:color="auto"/>
            </w:tcBorders>
          </w:tcPr>
          <w:p w14:paraId="76B92534" w14:textId="77777777" w:rsidR="002C686C" w:rsidRDefault="002C686C" w:rsidP="00377353">
            <w:pPr>
              <w:spacing w:after="0"/>
            </w:pPr>
            <w:r>
              <w:rPr>
                <w:rFonts w:cs="Calibri"/>
                <w:b/>
                <w:sz w:val="24"/>
              </w:rPr>
              <w:t>Данные электронной подписи</w:t>
            </w:r>
          </w:p>
          <w:p w14:paraId="37D53ABF" w14:textId="77777777" w:rsidR="002C686C" w:rsidRDefault="002C686C" w:rsidP="00377353">
            <w:pPr>
              <w:spacing w:after="0"/>
            </w:pPr>
            <w:r>
              <w:rPr>
                <w:rFonts w:cs="Calibri"/>
                <w:sz w:val="20"/>
              </w:rPr>
              <w:t>Владелец: Новиков Роман Анатольевич</w:t>
            </w:r>
          </w:p>
          <w:p w14:paraId="0A3B78CC" w14:textId="77777777" w:rsidR="002C686C" w:rsidRDefault="002C686C" w:rsidP="00377353">
            <w:pPr>
              <w:spacing w:after="0"/>
            </w:pPr>
            <w:r>
              <w:rPr>
                <w:rFonts w:cs="Calibri"/>
                <w:sz w:val="20"/>
              </w:rPr>
              <w:t xml:space="preserve">Организация: МУНИЦИПАЛЬНОЕ КАЗЁННОЕ ОБЩЕОБРАЗОВАТЕЛЬНОЕ УЧРЕЖДЕНИЕ СРЕДНЯЯ ОБЩЕОБРАЗОВАТЕЛЬНАЯ ШКОЛА № 15, 261701916380 </w:t>
            </w:r>
          </w:p>
          <w:p w14:paraId="2695E18F" w14:textId="77777777" w:rsidR="002C686C" w:rsidRDefault="002C686C" w:rsidP="00377353">
            <w:pPr>
              <w:spacing w:after="240"/>
            </w:pPr>
            <w:r>
              <w:rPr>
                <w:rFonts w:cs="Calibri"/>
                <w:sz w:val="20"/>
              </w:rPr>
              <w:t>Подписано: 15.02.2024 11:34:49</w:t>
            </w:r>
          </w:p>
          <w:p w14:paraId="5EFAEE4F" w14:textId="77777777" w:rsidR="002C686C" w:rsidRDefault="002C686C" w:rsidP="00377353">
            <w:pPr>
              <w:spacing w:after="0"/>
            </w:pPr>
            <w:r>
              <w:rPr>
                <w:rFonts w:cs="Calibri"/>
                <w:b/>
                <w:sz w:val="24"/>
              </w:rPr>
              <w:t>Данные сертификата</w:t>
            </w:r>
          </w:p>
          <w:p w14:paraId="5B9531DA" w14:textId="77777777" w:rsidR="002C686C" w:rsidRDefault="002C686C" w:rsidP="00377353">
            <w:pPr>
              <w:spacing w:after="0"/>
            </w:pPr>
            <w:r>
              <w:rPr>
                <w:rFonts w:cs="Calibri"/>
                <w:sz w:val="20"/>
              </w:rPr>
              <w:t>Серийный номер:</w:t>
            </w:r>
          </w:p>
          <w:p w14:paraId="05A65A48" w14:textId="77777777" w:rsidR="002C686C" w:rsidRPr="002C686C" w:rsidRDefault="002C686C" w:rsidP="00377353">
            <w:pPr>
              <w:spacing w:after="0"/>
              <w:rPr>
                <w:lang w:val="en-US"/>
              </w:rPr>
            </w:pPr>
            <w:r w:rsidRPr="002C686C">
              <w:rPr>
                <w:rFonts w:cs="Calibri"/>
                <w:sz w:val="20"/>
                <w:lang w:val="en-US"/>
              </w:rPr>
              <w:t>0099ABBB3A7DD1F77A8117BED03A160497</w:t>
            </w:r>
          </w:p>
          <w:p w14:paraId="59E226B7" w14:textId="77777777" w:rsidR="002C686C" w:rsidRPr="002C686C" w:rsidRDefault="002C686C" w:rsidP="00377353">
            <w:pPr>
              <w:spacing w:after="0"/>
              <w:rPr>
                <w:lang w:val="en-US"/>
              </w:rPr>
            </w:pPr>
            <w:r>
              <w:rPr>
                <w:rFonts w:cs="Calibri"/>
                <w:sz w:val="20"/>
              </w:rPr>
              <w:t>Срок</w:t>
            </w:r>
            <w:r w:rsidRPr="002C686C">
              <w:rPr>
                <w:rFonts w:cs="Calibri"/>
                <w:sz w:val="20"/>
                <w:lang w:val="en-US"/>
              </w:rPr>
              <w:t xml:space="preserve"> </w:t>
            </w:r>
            <w:r>
              <w:rPr>
                <w:rFonts w:cs="Calibri"/>
                <w:sz w:val="20"/>
              </w:rPr>
              <w:t>действия</w:t>
            </w:r>
            <w:r w:rsidRPr="002C686C">
              <w:rPr>
                <w:rFonts w:cs="Calibri"/>
                <w:sz w:val="20"/>
                <w:lang w:val="en-US"/>
              </w:rPr>
              <w:t>: 21.04.2023 9:46:00 (</w:t>
            </w:r>
            <w:r>
              <w:rPr>
                <w:rFonts w:cs="Calibri"/>
                <w:sz w:val="20"/>
              </w:rPr>
              <w:t>МСК</w:t>
            </w:r>
            <w:r w:rsidRPr="002C686C">
              <w:rPr>
                <w:rFonts w:cs="Calibri"/>
                <w:sz w:val="20"/>
                <w:lang w:val="en-US"/>
              </w:rPr>
              <w:t>) - 14.07.2024 9:46:00 (</w:t>
            </w:r>
            <w:r>
              <w:rPr>
                <w:rFonts w:cs="Calibri"/>
                <w:sz w:val="20"/>
              </w:rPr>
              <w:t>МСК</w:t>
            </w:r>
            <w:r w:rsidRPr="002C686C">
              <w:rPr>
                <w:rFonts w:cs="Calibri"/>
                <w:sz w:val="20"/>
                <w:lang w:val="en-US"/>
              </w:rPr>
              <w:t>)</w:t>
            </w:r>
          </w:p>
        </w:tc>
      </w:tr>
      <w:tr w:rsidR="002C686C" w14:paraId="63A3430B" w14:textId="77777777" w:rsidTr="00377353">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14:paraId="56B95414" w14:textId="77777777" w:rsidR="002C686C" w:rsidRDefault="002C686C" w:rsidP="00377353">
            <w:pPr>
              <w:spacing w:after="0"/>
              <w:jc w:val="center"/>
            </w:pPr>
            <w:r>
              <w:rPr>
                <w:rFonts w:cs="Calibri"/>
                <w:b/>
                <w:sz w:val="20"/>
              </w:rPr>
              <w:t>Документ подписан электронной подписью</w:t>
            </w:r>
          </w:p>
        </w:tc>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14:paraId="1EDB71A3" w14:textId="77777777" w:rsidR="002C686C" w:rsidRDefault="002C686C" w:rsidP="00377353">
            <w:pPr>
              <w:spacing w:after="0"/>
              <w:jc w:val="center"/>
            </w:pPr>
            <w:r>
              <w:rPr>
                <w:rFonts w:cs="Calibri"/>
                <w:b/>
                <w:sz w:val="20"/>
              </w:rPr>
              <w:t>Документ подписан электронной подписью</w:t>
            </w:r>
          </w:p>
        </w:tc>
      </w:tr>
    </w:tbl>
    <w:p w14:paraId="094FEC1E" w14:textId="77777777" w:rsidR="00B34710" w:rsidRPr="001A5933" w:rsidRDefault="00B34710" w:rsidP="00A8625F">
      <w:pPr>
        <w:pStyle w:val="ConsPlusNormal"/>
        <w:suppressAutoHyphens/>
        <w:ind w:left="3969"/>
        <w:jc w:val="center"/>
        <w:rPr>
          <w:rFonts w:ascii="Times New Roman" w:hAnsi="Times New Roman" w:cs="Times New Roman"/>
          <w:sz w:val="24"/>
          <w:szCs w:val="24"/>
        </w:rPr>
        <w:sectPr w:rsidR="00B34710" w:rsidRPr="001A5933" w:rsidSect="00DC73F6">
          <w:pgSz w:w="11906" w:h="16838"/>
          <w:pgMar w:top="1134" w:right="567" w:bottom="1134" w:left="1985" w:header="709" w:footer="709" w:gutter="0"/>
          <w:cols w:space="708"/>
          <w:docGrid w:linePitch="360"/>
        </w:sectPr>
      </w:pPr>
    </w:p>
    <w:p w14:paraId="5A21FCAF" w14:textId="77777777" w:rsidR="00C5579D" w:rsidRPr="001A5933" w:rsidRDefault="008D64E6" w:rsidP="00E45E88">
      <w:pPr>
        <w:pStyle w:val="ConsPlusNormal"/>
        <w:suppressAutoHyphens/>
        <w:ind w:left="8789"/>
        <w:jc w:val="center"/>
        <w:rPr>
          <w:rFonts w:ascii="Times New Roman" w:hAnsi="Times New Roman" w:cs="Times New Roman"/>
          <w:sz w:val="24"/>
          <w:szCs w:val="24"/>
        </w:rPr>
      </w:pPr>
      <w:r w:rsidRPr="001A5933">
        <w:rPr>
          <w:rFonts w:ascii="Times New Roman" w:hAnsi="Times New Roman" w:cs="Times New Roman"/>
          <w:sz w:val="24"/>
          <w:szCs w:val="24"/>
        </w:rPr>
        <w:lastRenderedPageBreak/>
        <w:t>Приложение</w:t>
      </w:r>
      <w:bookmarkStart w:id="47" w:name="_GoBack"/>
      <w:bookmarkEnd w:id="47"/>
    </w:p>
    <w:p w14:paraId="64E7B1D8" w14:textId="77777777" w:rsidR="00022711" w:rsidRPr="001A5933" w:rsidRDefault="00A8625F" w:rsidP="00E45E88">
      <w:pPr>
        <w:pStyle w:val="ConsPlusNormal"/>
        <w:suppressAutoHyphens/>
        <w:ind w:left="8789"/>
        <w:jc w:val="center"/>
        <w:rPr>
          <w:rFonts w:ascii="Times New Roman" w:hAnsi="Times New Roman" w:cs="Times New Roman"/>
          <w:sz w:val="24"/>
          <w:szCs w:val="24"/>
        </w:rPr>
      </w:pPr>
      <w:r w:rsidRPr="001A5933">
        <w:rPr>
          <w:rFonts w:ascii="Times New Roman" w:hAnsi="Times New Roman" w:cs="Times New Roman"/>
          <w:sz w:val="24"/>
          <w:szCs w:val="24"/>
        </w:rPr>
        <w:t xml:space="preserve">к </w:t>
      </w:r>
      <w:r w:rsidR="00F93267">
        <w:rPr>
          <w:rFonts w:ascii="Times New Roman" w:hAnsi="Times New Roman" w:cs="Times New Roman"/>
          <w:sz w:val="24"/>
          <w:szCs w:val="24"/>
        </w:rPr>
        <w:t xml:space="preserve">муниципальному </w:t>
      </w:r>
      <w:r w:rsidRPr="001A5933">
        <w:rPr>
          <w:rFonts w:ascii="Times New Roman" w:hAnsi="Times New Roman" w:cs="Times New Roman"/>
          <w:sz w:val="24"/>
          <w:szCs w:val="24"/>
        </w:rPr>
        <w:t xml:space="preserve">контракту </w:t>
      </w:r>
      <w:r w:rsidR="00901AC9" w:rsidRPr="001A5933">
        <w:rPr>
          <w:rFonts w:ascii="Times New Roman" w:hAnsi="Times New Roman" w:cs="Times New Roman"/>
          <w:sz w:val="24"/>
          <w:szCs w:val="24"/>
        </w:rPr>
        <w:t>на поставку</w:t>
      </w:r>
    </w:p>
    <w:p w14:paraId="279E975E" w14:textId="77777777" w:rsidR="00C5579D" w:rsidRPr="001A5933" w:rsidRDefault="005D7964" w:rsidP="00E45E88">
      <w:pPr>
        <w:pStyle w:val="ConsPlusNormal"/>
        <w:suppressAutoHyphens/>
        <w:ind w:left="8789"/>
        <w:jc w:val="center"/>
        <w:rPr>
          <w:rFonts w:ascii="Times New Roman" w:hAnsi="Times New Roman" w:cs="Times New Roman"/>
          <w:sz w:val="24"/>
          <w:szCs w:val="24"/>
        </w:rPr>
      </w:pPr>
      <w:r w:rsidRPr="001A5933">
        <w:rPr>
          <w:rFonts w:ascii="Times New Roman" w:hAnsi="Times New Roman" w:cs="Times New Roman"/>
          <w:sz w:val="24"/>
          <w:szCs w:val="24"/>
        </w:rPr>
        <w:t>стульев</w:t>
      </w:r>
      <w:r w:rsidR="00F43C0E" w:rsidRPr="001A5933">
        <w:rPr>
          <w:rFonts w:ascii="Times New Roman" w:hAnsi="Times New Roman" w:cs="Times New Roman"/>
          <w:sz w:val="24"/>
          <w:szCs w:val="24"/>
        </w:rPr>
        <w:t xml:space="preserve"> ученических</w:t>
      </w:r>
      <w:r w:rsidR="008773B7" w:rsidRPr="001A5933">
        <w:rPr>
          <w:rFonts w:ascii="Times New Roman" w:hAnsi="Times New Roman" w:cs="Times New Roman"/>
          <w:sz w:val="24"/>
          <w:szCs w:val="24"/>
        </w:rPr>
        <w:br/>
      </w:r>
      <w:r w:rsidR="008D64E6" w:rsidRPr="001A5933">
        <w:rPr>
          <w:rFonts w:ascii="Times New Roman" w:hAnsi="Times New Roman" w:cs="Times New Roman"/>
          <w:sz w:val="24"/>
          <w:szCs w:val="24"/>
        </w:rPr>
        <w:t xml:space="preserve">от </w:t>
      </w:r>
      <w:r w:rsidR="00A8625F" w:rsidRPr="001A5933">
        <w:rPr>
          <w:rFonts w:ascii="Times New Roman" w:hAnsi="Times New Roman" w:cs="Times New Roman"/>
          <w:sz w:val="24"/>
          <w:szCs w:val="24"/>
        </w:rPr>
        <w:t>«</w:t>
      </w:r>
      <w:r w:rsidR="002C686C">
        <w:rPr>
          <w:rFonts w:ascii="Times New Roman" w:hAnsi="Times New Roman" w:cs="Times New Roman"/>
          <w:sz w:val="24"/>
          <w:szCs w:val="24"/>
        </w:rPr>
        <w:t>15</w:t>
      </w:r>
      <w:r w:rsidR="00A8625F" w:rsidRPr="001A5933">
        <w:rPr>
          <w:rFonts w:ascii="Times New Roman" w:hAnsi="Times New Roman" w:cs="Times New Roman"/>
          <w:sz w:val="24"/>
          <w:szCs w:val="24"/>
        </w:rPr>
        <w:t xml:space="preserve">» </w:t>
      </w:r>
      <w:r w:rsidR="002C686C">
        <w:rPr>
          <w:rFonts w:ascii="Times New Roman" w:hAnsi="Times New Roman" w:cs="Times New Roman"/>
          <w:sz w:val="24"/>
          <w:szCs w:val="24"/>
        </w:rPr>
        <w:t xml:space="preserve">февраля </w:t>
      </w:r>
      <w:r w:rsidR="008D64E6" w:rsidRPr="001A5933">
        <w:rPr>
          <w:rFonts w:ascii="Times New Roman" w:hAnsi="Times New Roman" w:cs="Times New Roman"/>
          <w:sz w:val="24"/>
          <w:szCs w:val="24"/>
        </w:rPr>
        <w:t>20</w:t>
      </w:r>
      <w:r w:rsidR="008773B7" w:rsidRPr="001A5933">
        <w:rPr>
          <w:rFonts w:ascii="Times New Roman" w:hAnsi="Times New Roman" w:cs="Times New Roman"/>
          <w:sz w:val="24"/>
          <w:szCs w:val="24"/>
        </w:rPr>
        <w:t>2</w:t>
      </w:r>
      <w:r w:rsidR="0053700E" w:rsidRPr="001A5933">
        <w:rPr>
          <w:rFonts w:ascii="Times New Roman" w:hAnsi="Times New Roman" w:cs="Times New Roman"/>
          <w:sz w:val="24"/>
          <w:szCs w:val="24"/>
        </w:rPr>
        <w:t>4</w:t>
      </w:r>
      <w:r w:rsidR="00A8625F" w:rsidRPr="001A5933">
        <w:rPr>
          <w:rFonts w:ascii="Times New Roman" w:hAnsi="Times New Roman" w:cs="Times New Roman"/>
          <w:sz w:val="24"/>
          <w:szCs w:val="24"/>
        </w:rPr>
        <w:t xml:space="preserve"> </w:t>
      </w:r>
      <w:r w:rsidR="008D64E6" w:rsidRPr="001A5933">
        <w:rPr>
          <w:rFonts w:ascii="Times New Roman" w:hAnsi="Times New Roman" w:cs="Times New Roman"/>
          <w:sz w:val="24"/>
          <w:szCs w:val="24"/>
        </w:rPr>
        <w:t xml:space="preserve">г. </w:t>
      </w:r>
      <w:r w:rsidR="00A8625F" w:rsidRPr="001A5933">
        <w:rPr>
          <w:rFonts w:ascii="Times New Roman" w:hAnsi="Times New Roman" w:cs="Times New Roman"/>
          <w:sz w:val="24"/>
          <w:szCs w:val="24"/>
        </w:rPr>
        <w:t xml:space="preserve">№ </w:t>
      </w:r>
      <w:r w:rsidR="00E45E88" w:rsidRPr="00E45E88">
        <w:rPr>
          <w:rFonts w:ascii="Times New Roman" w:hAnsi="Times New Roman" w:cs="Times New Roman"/>
          <w:sz w:val="24"/>
          <w:szCs w:val="24"/>
        </w:rPr>
        <w:t>0321300120424000002</w:t>
      </w:r>
    </w:p>
    <w:p w14:paraId="0A21BA35" w14:textId="77777777" w:rsidR="00C5579D" w:rsidRPr="001A5933" w:rsidRDefault="00C5579D" w:rsidP="00B41BA8">
      <w:pPr>
        <w:pStyle w:val="ConsPlusNormal"/>
        <w:suppressAutoHyphens/>
        <w:ind w:firstLine="709"/>
        <w:jc w:val="center"/>
        <w:rPr>
          <w:rFonts w:ascii="Times New Roman" w:hAnsi="Times New Roman" w:cs="Times New Roman"/>
          <w:sz w:val="24"/>
          <w:szCs w:val="24"/>
        </w:rPr>
      </w:pPr>
    </w:p>
    <w:p w14:paraId="4AF13A8D" w14:textId="77777777" w:rsidR="00B3452D" w:rsidRPr="001A5933" w:rsidRDefault="00B3452D" w:rsidP="00B41BA8">
      <w:pPr>
        <w:pStyle w:val="ConsPlusNormal"/>
        <w:suppressAutoHyphens/>
        <w:ind w:firstLine="709"/>
        <w:jc w:val="center"/>
        <w:rPr>
          <w:rFonts w:ascii="Times New Roman" w:hAnsi="Times New Roman" w:cs="Times New Roman"/>
          <w:sz w:val="24"/>
          <w:szCs w:val="24"/>
        </w:rPr>
      </w:pPr>
    </w:p>
    <w:p w14:paraId="23600F03" w14:textId="77777777" w:rsidR="00B3452D" w:rsidRPr="001A5933" w:rsidRDefault="00B3452D" w:rsidP="00B41BA8">
      <w:pPr>
        <w:pStyle w:val="ConsPlusNormal"/>
        <w:suppressAutoHyphens/>
        <w:ind w:firstLine="709"/>
        <w:jc w:val="center"/>
        <w:rPr>
          <w:rFonts w:ascii="Times New Roman" w:hAnsi="Times New Roman" w:cs="Times New Roman"/>
          <w:sz w:val="24"/>
          <w:szCs w:val="24"/>
        </w:rPr>
      </w:pPr>
    </w:p>
    <w:p w14:paraId="372CAD1F" w14:textId="77777777" w:rsidR="00C5579D" w:rsidRPr="001A5933" w:rsidRDefault="008D64E6" w:rsidP="00B41BA8">
      <w:pPr>
        <w:pStyle w:val="ConsPlusNormal"/>
        <w:suppressAutoHyphens/>
        <w:ind w:firstLine="709"/>
        <w:jc w:val="center"/>
        <w:rPr>
          <w:rFonts w:ascii="Times New Roman" w:hAnsi="Times New Roman" w:cs="Times New Roman"/>
          <w:sz w:val="24"/>
          <w:szCs w:val="24"/>
        </w:rPr>
      </w:pPr>
      <w:bookmarkStart w:id="48" w:name="P1909"/>
      <w:bookmarkEnd w:id="48"/>
      <w:r w:rsidRPr="001A5933">
        <w:rPr>
          <w:rFonts w:ascii="Times New Roman" w:hAnsi="Times New Roman" w:cs="Times New Roman"/>
          <w:sz w:val="24"/>
          <w:szCs w:val="24"/>
        </w:rPr>
        <w:t>Спецификация</w:t>
      </w:r>
    </w:p>
    <w:p w14:paraId="47FA5F98" w14:textId="77777777" w:rsidR="00C5579D" w:rsidRPr="001A5933" w:rsidRDefault="00901AC9" w:rsidP="00B41BA8">
      <w:pPr>
        <w:pStyle w:val="ConsPlusNormal"/>
        <w:suppressAutoHyphens/>
        <w:ind w:firstLine="709"/>
        <w:jc w:val="center"/>
        <w:rPr>
          <w:rFonts w:ascii="Times New Roman" w:hAnsi="Times New Roman" w:cs="Times New Roman"/>
          <w:sz w:val="24"/>
          <w:szCs w:val="24"/>
        </w:rPr>
      </w:pPr>
      <w:r w:rsidRPr="001A5933">
        <w:rPr>
          <w:rFonts w:ascii="Times New Roman" w:hAnsi="Times New Roman" w:cs="Times New Roman"/>
          <w:sz w:val="24"/>
          <w:szCs w:val="24"/>
        </w:rPr>
        <w:t xml:space="preserve">на поставку </w:t>
      </w:r>
      <w:r w:rsidR="005D7964" w:rsidRPr="001A5933">
        <w:rPr>
          <w:rFonts w:ascii="Times New Roman" w:hAnsi="Times New Roman" w:cs="Times New Roman"/>
          <w:sz w:val="24"/>
          <w:szCs w:val="24"/>
        </w:rPr>
        <w:t>стульев</w:t>
      </w:r>
      <w:r w:rsidR="00F43C0E" w:rsidRPr="001A5933">
        <w:rPr>
          <w:rFonts w:ascii="Times New Roman" w:hAnsi="Times New Roman" w:cs="Times New Roman"/>
          <w:sz w:val="24"/>
          <w:szCs w:val="24"/>
        </w:rPr>
        <w:t xml:space="preserve"> ученических</w:t>
      </w: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627"/>
        <w:gridCol w:w="1463"/>
        <w:gridCol w:w="1961"/>
        <w:gridCol w:w="4913"/>
        <w:gridCol w:w="1412"/>
        <w:gridCol w:w="814"/>
        <w:gridCol w:w="1040"/>
        <w:gridCol w:w="1080"/>
      </w:tblGrid>
      <w:tr w:rsidR="00440D35" w14:paraId="18D3F3B7" w14:textId="77777777" w:rsidTr="00B20993">
        <w:tc>
          <w:tcPr>
            <w:tcW w:w="486" w:type="dxa"/>
            <w:shd w:val="clear" w:color="auto" w:fill="auto"/>
          </w:tcPr>
          <w:p w14:paraId="6B32222F" w14:textId="77777777" w:rsidR="00AE13A9" w:rsidRPr="001A5933" w:rsidRDefault="008D64E6">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 п/п</w:t>
            </w:r>
          </w:p>
        </w:tc>
        <w:tc>
          <w:tcPr>
            <w:tcW w:w="1749" w:type="dxa"/>
            <w:shd w:val="clear" w:color="auto" w:fill="auto"/>
          </w:tcPr>
          <w:p w14:paraId="7D56485A" w14:textId="77777777" w:rsidR="00AE13A9" w:rsidRPr="001A5933" w:rsidRDefault="008D64E6">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Наименование Товара</w:t>
            </w:r>
          </w:p>
        </w:tc>
        <w:tc>
          <w:tcPr>
            <w:tcW w:w="1511" w:type="dxa"/>
          </w:tcPr>
          <w:p w14:paraId="72229875" w14:textId="77777777" w:rsidR="007E59EE" w:rsidRPr="001A5933" w:rsidRDefault="00667180">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ОКПД2</w:t>
            </w:r>
          </w:p>
          <w:p w14:paraId="343FB2C5" w14:textId="77777777" w:rsidR="00AE13A9" w:rsidRPr="001A5933" w:rsidRDefault="007E59EE">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w:t>
            </w:r>
            <w:r w:rsidR="008D64E6" w:rsidRPr="001A5933">
              <w:rPr>
                <w:rFonts w:ascii="Times New Roman" w:hAnsi="Times New Roman" w:cs="Times New Roman"/>
                <w:sz w:val="20"/>
              </w:rPr>
              <w:t>КТРУ</w:t>
            </w:r>
            <w:r w:rsidRPr="001A5933">
              <w:rPr>
                <w:rFonts w:ascii="Times New Roman" w:hAnsi="Times New Roman" w:cs="Times New Roman"/>
                <w:sz w:val="20"/>
              </w:rPr>
              <w:t>)</w:t>
            </w:r>
          </w:p>
        </w:tc>
        <w:tc>
          <w:tcPr>
            <w:tcW w:w="2268" w:type="dxa"/>
            <w:shd w:val="clear" w:color="auto" w:fill="auto"/>
          </w:tcPr>
          <w:p w14:paraId="0ABA098F" w14:textId="77777777" w:rsidR="00AE13A9" w:rsidRPr="001A5933" w:rsidRDefault="008D64E6">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Наименование страны происхождения Товара</w:t>
            </w:r>
          </w:p>
        </w:tc>
        <w:tc>
          <w:tcPr>
            <w:tcW w:w="3969" w:type="dxa"/>
            <w:shd w:val="clear" w:color="auto" w:fill="auto"/>
          </w:tcPr>
          <w:p w14:paraId="1E0D6C32" w14:textId="77777777" w:rsidR="00AE13A9" w:rsidRPr="001A5933" w:rsidRDefault="008D64E6">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Функциональные, технические и качественные характеристики, эксплуатационные характеристики Товара</w:t>
            </w:r>
          </w:p>
        </w:tc>
        <w:tc>
          <w:tcPr>
            <w:tcW w:w="1559" w:type="dxa"/>
            <w:shd w:val="clear" w:color="auto" w:fill="auto"/>
          </w:tcPr>
          <w:p w14:paraId="03FC8B51" w14:textId="77777777" w:rsidR="00AE13A9" w:rsidRPr="001A5933" w:rsidRDefault="008D64E6">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Количество Товара</w:t>
            </w:r>
          </w:p>
        </w:tc>
        <w:tc>
          <w:tcPr>
            <w:tcW w:w="992" w:type="dxa"/>
            <w:shd w:val="clear" w:color="auto" w:fill="auto"/>
          </w:tcPr>
          <w:p w14:paraId="0A794B0A" w14:textId="77777777" w:rsidR="00AE13A9" w:rsidRPr="001A5933" w:rsidRDefault="008D64E6">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Ед. изм.</w:t>
            </w:r>
          </w:p>
        </w:tc>
        <w:tc>
          <w:tcPr>
            <w:tcW w:w="1134" w:type="dxa"/>
            <w:shd w:val="clear" w:color="auto" w:fill="auto"/>
          </w:tcPr>
          <w:p w14:paraId="6A408357" w14:textId="77777777" w:rsidR="00AE13A9" w:rsidRPr="001A5933" w:rsidRDefault="008D64E6">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Цена за ед. изм., рублей</w:t>
            </w:r>
          </w:p>
        </w:tc>
        <w:tc>
          <w:tcPr>
            <w:tcW w:w="1129" w:type="dxa"/>
            <w:shd w:val="clear" w:color="auto" w:fill="auto"/>
          </w:tcPr>
          <w:p w14:paraId="47FB9019" w14:textId="77777777" w:rsidR="00AE13A9" w:rsidRPr="001A5933" w:rsidRDefault="008D64E6">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Итого по позиции, рублей</w:t>
            </w:r>
          </w:p>
        </w:tc>
      </w:tr>
      <w:tr w:rsidR="00440D35" w14:paraId="1E5D15AB" w14:textId="77777777" w:rsidTr="009C5414">
        <w:trPr>
          <w:trHeight w:val="1266"/>
        </w:trPr>
        <w:tc>
          <w:tcPr>
            <w:tcW w:w="486" w:type="dxa"/>
            <w:shd w:val="clear" w:color="auto" w:fill="auto"/>
          </w:tcPr>
          <w:p w14:paraId="163964C9" w14:textId="77777777" w:rsidR="00AE13A9" w:rsidRPr="001A5933" w:rsidRDefault="00AE13A9">
            <w:pPr>
              <w:pStyle w:val="ConsPlusNormal"/>
              <w:numPr>
                <w:ilvl w:val="0"/>
                <w:numId w:val="1"/>
              </w:numPr>
              <w:suppressAutoHyphens/>
              <w:ind w:left="357" w:hanging="357"/>
              <w:jc w:val="both"/>
              <w:rPr>
                <w:rFonts w:ascii="Times New Roman" w:hAnsi="Times New Roman" w:cs="Times New Roman"/>
                <w:sz w:val="20"/>
              </w:rPr>
            </w:pPr>
          </w:p>
        </w:tc>
        <w:tc>
          <w:tcPr>
            <w:tcW w:w="1749" w:type="dxa"/>
            <w:shd w:val="clear" w:color="auto" w:fill="auto"/>
          </w:tcPr>
          <w:p w14:paraId="32DC3A6D" w14:textId="77777777" w:rsidR="00AE13A9" w:rsidRPr="001A5933" w:rsidRDefault="007E59EE" w:rsidP="000A3FB3">
            <w:pPr>
              <w:pStyle w:val="ConsPlusNormal"/>
              <w:suppressAutoHyphens/>
              <w:rPr>
                <w:rFonts w:ascii="Times New Roman" w:hAnsi="Times New Roman" w:cs="Times New Roman"/>
                <w:sz w:val="20"/>
              </w:rPr>
            </w:pPr>
            <w:r w:rsidRPr="001A5933">
              <w:rPr>
                <w:rFonts w:ascii="Times New Roman" w:hAnsi="Times New Roman" w:cs="Times New Roman"/>
                <w:sz w:val="20"/>
              </w:rPr>
              <w:t>Ст</w:t>
            </w:r>
            <w:r w:rsidR="00022711" w:rsidRPr="001A5933">
              <w:rPr>
                <w:rFonts w:ascii="Times New Roman" w:hAnsi="Times New Roman" w:cs="Times New Roman"/>
                <w:sz w:val="20"/>
              </w:rPr>
              <w:t>у</w:t>
            </w:r>
            <w:r w:rsidRPr="001A5933">
              <w:rPr>
                <w:rFonts w:ascii="Times New Roman" w:hAnsi="Times New Roman" w:cs="Times New Roman"/>
                <w:sz w:val="20"/>
              </w:rPr>
              <w:t>л ученический</w:t>
            </w:r>
          </w:p>
        </w:tc>
        <w:tc>
          <w:tcPr>
            <w:tcW w:w="1511" w:type="dxa"/>
          </w:tcPr>
          <w:p w14:paraId="45BA4568" w14:textId="77777777" w:rsidR="00A85FDF" w:rsidRPr="001A5933" w:rsidRDefault="00022711" w:rsidP="00A85FDF">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31.01.11.150</w:t>
            </w:r>
          </w:p>
          <w:p w14:paraId="16059082" w14:textId="77777777" w:rsidR="007E59EE" w:rsidRPr="001A5933" w:rsidRDefault="007E59EE" w:rsidP="00A85FDF">
            <w:pPr>
              <w:pStyle w:val="ConsPlusNormal"/>
              <w:suppressAutoHyphens/>
              <w:jc w:val="center"/>
              <w:rPr>
                <w:rFonts w:ascii="Times New Roman" w:hAnsi="Times New Roman" w:cs="Times New Roman"/>
                <w:sz w:val="20"/>
              </w:rPr>
            </w:pPr>
          </w:p>
          <w:p w14:paraId="6E858A04" w14:textId="77777777" w:rsidR="007E59EE" w:rsidRPr="001A5933" w:rsidRDefault="008D64E6" w:rsidP="00A85FDF">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w:t>
            </w:r>
            <w:r w:rsidR="00022711" w:rsidRPr="001A5933">
              <w:rPr>
                <w:rFonts w:ascii="Times New Roman" w:hAnsi="Times New Roman" w:cs="Times New Roman"/>
                <w:sz w:val="20"/>
              </w:rPr>
              <w:t>31.01.11.150-00000021</w:t>
            </w:r>
            <w:r w:rsidRPr="001A5933">
              <w:rPr>
                <w:rFonts w:ascii="Times New Roman" w:hAnsi="Times New Roman" w:cs="Times New Roman"/>
                <w:sz w:val="20"/>
              </w:rPr>
              <w:t>)</w:t>
            </w:r>
          </w:p>
        </w:tc>
        <w:tc>
          <w:tcPr>
            <w:tcW w:w="2268" w:type="dxa"/>
            <w:shd w:val="clear" w:color="auto" w:fill="auto"/>
          </w:tcPr>
          <w:p w14:paraId="140C9D8A" w14:textId="77777777" w:rsidR="00AE13A9" w:rsidRPr="001A5933" w:rsidRDefault="00D45187" w:rsidP="00D45187">
            <w:pPr>
              <w:pStyle w:val="ConsPlusNormal"/>
              <w:suppressAutoHyphens/>
              <w:jc w:val="center"/>
              <w:rPr>
                <w:rFonts w:ascii="Times New Roman" w:hAnsi="Times New Roman" w:cs="Times New Roman"/>
                <w:sz w:val="20"/>
              </w:rPr>
            </w:pPr>
            <w:r w:rsidRPr="00D45187">
              <w:rPr>
                <w:rFonts w:ascii="Times New Roman" w:hAnsi="Times New Roman" w:cs="Times New Roman"/>
                <w:sz w:val="20"/>
              </w:rPr>
              <w:t>Российская Федерация</w:t>
            </w:r>
          </w:p>
        </w:tc>
        <w:tc>
          <w:tcPr>
            <w:tcW w:w="396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62"/>
              <w:gridCol w:w="1562"/>
            </w:tblGrid>
            <w:tr w:rsidR="00440D35" w14:paraId="41F438B9" w14:textId="77777777" w:rsidTr="00022711">
              <w:tc>
                <w:tcPr>
                  <w:tcW w:w="1563" w:type="dxa"/>
                  <w:shd w:val="clear" w:color="auto" w:fill="auto"/>
                </w:tcPr>
                <w:p w14:paraId="430461C4" w14:textId="77777777" w:rsidR="00937E1E" w:rsidRPr="001A5933" w:rsidRDefault="008D64E6" w:rsidP="006049D0">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Наименование характеристики</w:t>
                  </w:r>
                </w:p>
              </w:tc>
              <w:tc>
                <w:tcPr>
                  <w:tcW w:w="1562" w:type="dxa"/>
                  <w:shd w:val="clear" w:color="auto" w:fill="auto"/>
                </w:tcPr>
                <w:p w14:paraId="1A27839B" w14:textId="77777777" w:rsidR="00937E1E" w:rsidRPr="001A5933" w:rsidRDefault="008D64E6" w:rsidP="006049D0">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Значение характеристики</w:t>
                  </w:r>
                </w:p>
              </w:tc>
              <w:tc>
                <w:tcPr>
                  <w:tcW w:w="1562" w:type="dxa"/>
                  <w:shd w:val="clear" w:color="auto" w:fill="auto"/>
                </w:tcPr>
                <w:p w14:paraId="78F09E42" w14:textId="77777777" w:rsidR="00937E1E" w:rsidRPr="001A5933" w:rsidRDefault="008D64E6" w:rsidP="006049D0">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Единица измерения характеристики</w:t>
                  </w:r>
                </w:p>
              </w:tc>
            </w:tr>
            <w:tr w:rsidR="00440D35" w14:paraId="6D91FBAE" w14:textId="77777777" w:rsidTr="00022711">
              <w:tc>
                <w:tcPr>
                  <w:tcW w:w="1563" w:type="dxa"/>
                  <w:shd w:val="clear" w:color="auto" w:fill="auto"/>
                </w:tcPr>
                <w:p w14:paraId="5130D6AA" w14:textId="77777777" w:rsidR="00A2180F" w:rsidRPr="001A5933" w:rsidRDefault="00022711" w:rsidP="000D61DF">
                  <w:pPr>
                    <w:pStyle w:val="ConsPlusNormal"/>
                    <w:suppressAutoHyphens/>
                    <w:rPr>
                      <w:rFonts w:ascii="Times New Roman" w:hAnsi="Times New Roman" w:cs="Times New Roman"/>
                      <w:sz w:val="20"/>
                    </w:rPr>
                  </w:pPr>
                  <w:r w:rsidRPr="001A5933">
                    <w:rPr>
                      <w:rFonts w:ascii="Times New Roman" w:hAnsi="Times New Roman" w:cs="Times New Roman"/>
                      <w:sz w:val="20"/>
                    </w:rPr>
                    <w:t>Вид материала спинки/сиденья</w:t>
                  </w:r>
                </w:p>
              </w:tc>
              <w:tc>
                <w:tcPr>
                  <w:tcW w:w="1562" w:type="dxa"/>
                  <w:shd w:val="clear" w:color="auto" w:fill="auto"/>
                </w:tcPr>
                <w:p w14:paraId="59A82035" w14:textId="77777777" w:rsidR="00A2180F" w:rsidRPr="001A5933" w:rsidRDefault="00022711" w:rsidP="007E59EE">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Фанера</w:t>
                  </w:r>
                </w:p>
              </w:tc>
              <w:tc>
                <w:tcPr>
                  <w:tcW w:w="1562" w:type="dxa"/>
                  <w:shd w:val="clear" w:color="auto" w:fill="auto"/>
                </w:tcPr>
                <w:p w14:paraId="21E8730A" w14:textId="77777777" w:rsidR="00A2180F" w:rsidRPr="001A5933" w:rsidRDefault="00022711" w:rsidP="00A2180F">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w:t>
                  </w:r>
                </w:p>
              </w:tc>
            </w:tr>
            <w:tr w:rsidR="00440D35" w14:paraId="3B1AD833" w14:textId="77777777" w:rsidTr="00022711">
              <w:tc>
                <w:tcPr>
                  <w:tcW w:w="1563" w:type="dxa"/>
                  <w:shd w:val="clear" w:color="auto" w:fill="auto"/>
                </w:tcPr>
                <w:p w14:paraId="14713322" w14:textId="77777777" w:rsidR="00F35D5E" w:rsidRPr="001A5933" w:rsidRDefault="00022711" w:rsidP="000D61DF">
                  <w:pPr>
                    <w:pStyle w:val="ConsPlusNormal"/>
                    <w:suppressAutoHyphens/>
                    <w:rPr>
                      <w:rFonts w:ascii="Times New Roman" w:hAnsi="Times New Roman" w:cs="Times New Roman"/>
                      <w:sz w:val="20"/>
                    </w:rPr>
                  </w:pPr>
                  <w:r w:rsidRPr="001A5933">
                    <w:rPr>
                      <w:rFonts w:ascii="Times New Roman" w:hAnsi="Times New Roman" w:cs="Times New Roman"/>
                      <w:sz w:val="20"/>
                    </w:rPr>
                    <w:t>Регулировка по высоте</w:t>
                  </w:r>
                </w:p>
              </w:tc>
              <w:tc>
                <w:tcPr>
                  <w:tcW w:w="1562" w:type="dxa"/>
                  <w:shd w:val="clear" w:color="auto" w:fill="auto"/>
                </w:tcPr>
                <w:p w14:paraId="55C348A3" w14:textId="77777777" w:rsidR="00F35D5E" w:rsidRPr="001A5933" w:rsidRDefault="00022711" w:rsidP="00A2180F">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Да</w:t>
                  </w:r>
                </w:p>
              </w:tc>
              <w:tc>
                <w:tcPr>
                  <w:tcW w:w="1562" w:type="dxa"/>
                  <w:shd w:val="clear" w:color="auto" w:fill="auto"/>
                </w:tcPr>
                <w:p w14:paraId="3FC67247" w14:textId="77777777" w:rsidR="00F35D5E" w:rsidRPr="001A5933" w:rsidRDefault="00022711" w:rsidP="00A2180F">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w:t>
                  </w:r>
                </w:p>
              </w:tc>
            </w:tr>
            <w:tr w:rsidR="00440D35" w14:paraId="321EA740" w14:textId="77777777" w:rsidTr="00022711">
              <w:tc>
                <w:tcPr>
                  <w:tcW w:w="1563" w:type="dxa"/>
                  <w:shd w:val="clear" w:color="auto" w:fill="auto"/>
                </w:tcPr>
                <w:p w14:paraId="0FE4DE2B" w14:textId="77777777" w:rsidR="00F35D5E" w:rsidRPr="001A5933" w:rsidRDefault="00022711" w:rsidP="000D61DF">
                  <w:pPr>
                    <w:pStyle w:val="ConsPlusNormal"/>
                    <w:suppressAutoHyphens/>
                    <w:rPr>
                      <w:rFonts w:ascii="Times New Roman" w:hAnsi="Times New Roman" w:cs="Times New Roman"/>
                      <w:sz w:val="20"/>
                    </w:rPr>
                  </w:pPr>
                  <w:r w:rsidRPr="001A5933">
                    <w:rPr>
                      <w:rFonts w:ascii="Times New Roman" w:hAnsi="Times New Roman" w:cs="Times New Roman"/>
                      <w:sz w:val="20"/>
                    </w:rPr>
                    <w:t>Ростовая группа</w:t>
                  </w:r>
                </w:p>
              </w:tc>
              <w:tc>
                <w:tcPr>
                  <w:tcW w:w="1562" w:type="dxa"/>
                  <w:shd w:val="clear" w:color="auto" w:fill="auto"/>
                </w:tcPr>
                <w:p w14:paraId="5A2BCF97" w14:textId="77777777" w:rsidR="00022711" w:rsidRPr="001A5933" w:rsidRDefault="008D64E6" w:rsidP="00022711">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4</w:t>
                  </w:r>
                </w:p>
                <w:p w14:paraId="5DC7C7FE" w14:textId="77777777" w:rsidR="00022711" w:rsidRPr="001A5933" w:rsidRDefault="008D64E6" w:rsidP="00022711">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5</w:t>
                  </w:r>
                </w:p>
                <w:p w14:paraId="545049F1" w14:textId="77777777" w:rsidR="00F35D5E" w:rsidRPr="001A5933" w:rsidRDefault="00022711" w:rsidP="00022711">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6</w:t>
                  </w:r>
                </w:p>
              </w:tc>
              <w:tc>
                <w:tcPr>
                  <w:tcW w:w="1562" w:type="dxa"/>
                  <w:shd w:val="clear" w:color="auto" w:fill="auto"/>
                </w:tcPr>
                <w:p w14:paraId="27318742" w14:textId="77777777" w:rsidR="00F35D5E" w:rsidRPr="001A5933" w:rsidRDefault="00022711" w:rsidP="00A2180F">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w:t>
                  </w:r>
                </w:p>
              </w:tc>
            </w:tr>
            <w:tr w:rsidR="00440D35" w14:paraId="6F697304" w14:textId="77777777" w:rsidTr="00022711">
              <w:tc>
                <w:tcPr>
                  <w:tcW w:w="1563" w:type="dxa"/>
                  <w:shd w:val="clear" w:color="auto" w:fill="auto"/>
                </w:tcPr>
                <w:p w14:paraId="5D030589" w14:textId="77777777" w:rsidR="007E59EE" w:rsidRPr="001A5933" w:rsidRDefault="00022711" w:rsidP="000D61DF">
                  <w:pPr>
                    <w:pStyle w:val="ConsPlusNormal"/>
                    <w:suppressAutoHyphens/>
                    <w:rPr>
                      <w:rFonts w:ascii="Times New Roman" w:hAnsi="Times New Roman" w:cs="Times New Roman"/>
                      <w:sz w:val="20"/>
                    </w:rPr>
                  </w:pPr>
                  <w:r w:rsidRPr="001A5933">
                    <w:rPr>
                      <w:rFonts w:ascii="Times New Roman" w:hAnsi="Times New Roman" w:cs="Times New Roman"/>
                      <w:sz w:val="20"/>
                    </w:rPr>
                    <w:t>Тип каркаса</w:t>
                  </w:r>
                </w:p>
              </w:tc>
              <w:tc>
                <w:tcPr>
                  <w:tcW w:w="1562" w:type="dxa"/>
                  <w:shd w:val="clear" w:color="auto" w:fill="auto"/>
                </w:tcPr>
                <w:p w14:paraId="57F836F4" w14:textId="77777777" w:rsidR="007E59EE" w:rsidRPr="001A5933" w:rsidRDefault="00022711" w:rsidP="00C75E10">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Металлический</w:t>
                  </w:r>
                </w:p>
              </w:tc>
              <w:tc>
                <w:tcPr>
                  <w:tcW w:w="1562" w:type="dxa"/>
                  <w:shd w:val="clear" w:color="auto" w:fill="auto"/>
                </w:tcPr>
                <w:p w14:paraId="686114D7" w14:textId="77777777" w:rsidR="007E59EE" w:rsidRPr="001A5933" w:rsidRDefault="00022711" w:rsidP="00A2180F">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w:t>
                  </w:r>
                </w:p>
              </w:tc>
            </w:tr>
          </w:tbl>
          <w:p w14:paraId="3B6E4468" w14:textId="77777777" w:rsidR="00AE13A9" w:rsidRPr="001A5933" w:rsidRDefault="00075A7A">
            <w:pPr>
              <w:pStyle w:val="ConsPlusNormal"/>
              <w:suppressAutoHyphens/>
              <w:jc w:val="both"/>
              <w:rPr>
                <w:rFonts w:ascii="Times New Roman" w:hAnsi="Times New Roman" w:cs="Times New Roman"/>
                <w:sz w:val="20"/>
              </w:rPr>
            </w:pPr>
            <w:r w:rsidRPr="001A5933">
              <w:rPr>
                <w:rFonts w:ascii="Times New Roman" w:hAnsi="Times New Roman" w:cs="Times New Roman"/>
                <w:sz w:val="20"/>
              </w:rPr>
              <w:t>Информация о технических регламентах и стандартах:</w:t>
            </w:r>
          </w:p>
          <w:p w14:paraId="10432F9D" w14:textId="77777777" w:rsidR="00022711" w:rsidRPr="001A5933" w:rsidRDefault="008D64E6" w:rsidP="00022711">
            <w:pPr>
              <w:pStyle w:val="ConsPlusNormal"/>
              <w:suppressAutoHyphens/>
              <w:jc w:val="both"/>
              <w:rPr>
                <w:rFonts w:ascii="Times New Roman" w:hAnsi="Times New Roman" w:cs="Times New Roman"/>
                <w:sz w:val="20"/>
              </w:rPr>
            </w:pPr>
            <w:r w:rsidRPr="001A5933">
              <w:rPr>
                <w:rFonts w:ascii="Times New Roman" w:hAnsi="Times New Roman" w:cs="Times New Roman"/>
                <w:sz w:val="20"/>
              </w:rPr>
              <w:t>- ГОСТ 11016-93 «Стулья ученические. Типы и функциональные размеры (с Изменениями № 1, 2);</w:t>
            </w:r>
          </w:p>
          <w:p w14:paraId="7C8647BD" w14:textId="77777777" w:rsidR="00022711" w:rsidRPr="001A5933" w:rsidRDefault="008D64E6" w:rsidP="00022711">
            <w:pPr>
              <w:pStyle w:val="ConsPlusNormal"/>
              <w:suppressAutoHyphens/>
              <w:jc w:val="both"/>
              <w:rPr>
                <w:rFonts w:ascii="Times New Roman" w:hAnsi="Times New Roman" w:cs="Times New Roman"/>
                <w:sz w:val="20"/>
              </w:rPr>
            </w:pPr>
            <w:r w:rsidRPr="001A5933">
              <w:rPr>
                <w:rFonts w:ascii="Times New Roman" w:hAnsi="Times New Roman" w:cs="Times New Roman"/>
                <w:sz w:val="20"/>
              </w:rPr>
              <w:t>- Решение Совета Евразийской экономической комиссии от 15.06.2012 № 32 «О принятии технического регламента Таможенного союза «О безопасности мебельной продукции» (вместе с «ТР ТС 025/2012. Технический регламент Таможенного союза. О безопасности мебельной продукции»);</w:t>
            </w:r>
          </w:p>
          <w:p w14:paraId="467B1638" w14:textId="77777777" w:rsidR="00075A7A" w:rsidRPr="001A5933" w:rsidRDefault="00022711" w:rsidP="00022711">
            <w:pPr>
              <w:pStyle w:val="ConsPlusNormal"/>
              <w:suppressAutoHyphens/>
              <w:jc w:val="both"/>
              <w:rPr>
                <w:rFonts w:ascii="Times New Roman" w:hAnsi="Times New Roman" w:cs="Times New Roman"/>
                <w:sz w:val="20"/>
              </w:rPr>
            </w:pPr>
            <w:r w:rsidRPr="001A5933">
              <w:rPr>
                <w:rFonts w:ascii="Times New Roman" w:hAnsi="Times New Roman" w:cs="Times New Roman"/>
                <w:sz w:val="20"/>
              </w:rPr>
              <w:t>- ГОСТ 22046-2016 «Мебель для учебных заведений. Общие технические условия (с Поправкой)»</w:t>
            </w:r>
          </w:p>
        </w:tc>
        <w:tc>
          <w:tcPr>
            <w:tcW w:w="1559" w:type="dxa"/>
            <w:shd w:val="clear" w:color="auto" w:fill="auto"/>
          </w:tcPr>
          <w:p w14:paraId="7B104638" w14:textId="77777777" w:rsidR="00AE13A9" w:rsidRPr="001A5933" w:rsidRDefault="00022711" w:rsidP="006049D0">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26</w:t>
            </w:r>
          </w:p>
        </w:tc>
        <w:tc>
          <w:tcPr>
            <w:tcW w:w="992" w:type="dxa"/>
            <w:shd w:val="clear" w:color="auto" w:fill="auto"/>
          </w:tcPr>
          <w:p w14:paraId="3A62D76B" w14:textId="77777777" w:rsidR="00AE13A9" w:rsidRPr="001A5933" w:rsidRDefault="00A85FDF" w:rsidP="006049D0">
            <w:pPr>
              <w:pStyle w:val="ConsPlusNormal"/>
              <w:suppressAutoHyphens/>
              <w:jc w:val="center"/>
              <w:rPr>
                <w:rFonts w:ascii="Times New Roman" w:hAnsi="Times New Roman" w:cs="Times New Roman"/>
                <w:sz w:val="20"/>
              </w:rPr>
            </w:pPr>
            <w:r w:rsidRPr="001A5933">
              <w:rPr>
                <w:rFonts w:ascii="Times New Roman" w:hAnsi="Times New Roman" w:cs="Times New Roman"/>
                <w:sz w:val="20"/>
              </w:rPr>
              <w:t>Шт.</w:t>
            </w:r>
          </w:p>
        </w:tc>
        <w:tc>
          <w:tcPr>
            <w:tcW w:w="1134" w:type="dxa"/>
            <w:shd w:val="clear" w:color="auto" w:fill="auto"/>
          </w:tcPr>
          <w:p w14:paraId="7CEEEE1F" w14:textId="77777777" w:rsidR="00AE13A9" w:rsidRPr="001A5933" w:rsidRDefault="00D45187" w:rsidP="006049D0">
            <w:pPr>
              <w:pStyle w:val="ConsPlusNormal"/>
              <w:suppressAutoHyphens/>
              <w:jc w:val="center"/>
              <w:rPr>
                <w:rFonts w:ascii="Times New Roman" w:hAnsi="Times New Roman" w:cs="Times New Roman"/>
                <w:sz w:val="20"/>
              </w:rPr>
            </w:pPr>
            <w:r w:rsidRPr="00D45187">
              <w:rPr>
                <w:rFonts w:ascii="Times New Roman" w:hAnsi="Times New Roman" w:cs="Times New Roman"/>
                <w:sz w:val="20"/>
              </w:rPr>
              <w:t>2</w:t>
            </w:r>
            <w:r>
              <w:rPr>
                <w:rFonts w:ascii="Times New Roman" w:hAnsi="Times New Roman" w:cs="Times New Roman"/>
                <w:sz w:val="20"/>
              </w:rPr>
              <w:t> </w:t>
            </w:r>
            <w:r w:rsidRPr="00D45187">
              <w:rPr>
                <w:rFonts w:ascii="Times New Roman" w:hAnsi="Times New Roman" w:cs="Times New Roman"/>
                <w:sz w:val="20"/>
              </w:rPr>
              <w:t>990</w:t>
            </w:r>
            <w:r>
              <w:rPr>
                <w:rFonts w:ascii="Times New Roman" w:hAnsi="Times New Roman" w:cs="Times New Roman"/>
                <w:sz w:val="20"/>
              </w:rPr>
              <w:t>,00</w:t>
            </w:r>
          </w:p>
        </w:tc>
        <w:tc>
          <w:tcPr>
            <w:tcW w:w="1129" w:type="dxa"/>
            <w:shd w:val="clear" w:color="auto" w:fill="auto"/>
          </w:tcPr>
          <w:p w14:paraId="75321BB0" w14:textId="77777777" w:rsidR="00AE13A9" w:rsidRPr="001A5933" w:rsidRDefault="00D45187" w:rsidP="006049D0">
            <w:pPr>
              <w:pStyle w:val="ConsPlusNormal"/>
              <w:suppressAutoHyphens/>
              <w:jc w:val="center"/>
              <w:rPr>
                <w:rFonts w:ascii="Times New Roman" w:hAnsi="Times New Roman" w:cs="Times New Roman"/>
                <w:sz w:val="20"/>
              </w:rPr>
            </w:pPr>
            <w:r>
              <w:rPr>
                <w:rFonts w:ascii="Times New Roman" w:hAnsi="Times New Roman" w:cs="Times New Roman"/>
                <w:sz w:val="20"/>
              </w:rPr>
              <w:t>77 740,00</w:t>
            </w:r>
          </w:p>
        </w:tc>
      </w:tr>
    </w:tbl>
    <w:p w14:paraId="7414F5CB" w14:textId="77777777" w:rsidR="002B219F" w:rsidRPr="001A5933" w:rsidRDefault="002B219F" w:rsidP="00E42E9F">
      <w:pPr>
        <w:pStyle w:val="ConsPlusNormal"/>
        <w:suppressAutoHyphens/>
        <w:ind w:firstLine="709"/>
        <w:jc w:val="both"/>
        <w:rPr>
          <w:rFonts w:ascii="Times New Roman" w:hAnsi="Times New Roman" w:cs="Times New Roman"/>
          <w:sz w:val="24"/>
          <w:szCs w:val="24"/>
        </w:rPr>
      </w:pPr>
    </w:p>
    <w:p w14:paraId="6326612F" w14:textId="77777777" w:rsidR="00815D7C" w:rsidRPr="001A5933" w:rsidRDefault="002B219F" w:rsidP="00E42E9F">
      <w:pPr>
        <w:pStyle w:val="ConsPlusNormal"/>
        <w:suppressAutoHyphens/>
        <w:ind w:firstLine="709"/>
        <w:jc w:val="both"/>
        <w:rPr>
          <w:rFonts w:ascii="Times New Roman" w:hAnsi="Times New Roman" w:cs="Times New Roman"/>
          <w:sz w:val="24"/>
          <w:szCs w:val="24"/>
        </w:rPr>
      </w:pPr>
      <w:r w:rsidRPr="001A5933">
        <w:rPr>
          <w:rFonts w:ascii="Times New Roman" w:hAnsi="Times New Roman" w:cs="Times New Roman"/>
          <w:sz w:val="24"/>
          <w:szCs w:val="24"/>
        </w:rPr>
        <w:br w:type="page"/>
      </w:r>
      <w:r w:rsidR="008D64E6" w:rsidRPr="001A5933">
        <w:rPr>
          <w:rFonts w:ascii="Times New Roman" w:hAnsi="Times New Roman" w:cs="Times New Roman"/>
          <w:sz w:val="24"/>
          <w:szCs w:val="24"/>
        </w:rPr>
        <w:lastRenderedPageBreak/>
        <w:t>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r w:rsidR="00F94725" w:rsidRPr="001A5933">
        <w:rPr>
          <w:rFonts w:ascii="Times New Roman" w:hAnsi="Times New Roman" w:cs="Times New Roman"/>
          <w:sz w:val="24"/>
          <w:szCs w:val="24"/>
        </w:rPr>
        <w:t> / </w:t>
      </w:r>
      <w:r w:rsidR="008D64E6" w:rsidRPr="001A5933">
        <w:rPr>
          <w:rFonts w:ascii="Times New Roman" w:hAnsi="Times New Roman" w:cs="Times New Roman"/>
          <w:sz w:val="24"/>
          <w:szCs w:val="24"/>
        </w:rPr>
        <w:t>Требования к предоставлению гарантии производителя и (или) Поставщика Товара и к сроку действия такой гарантии</w:t>
      </w:r>
      <w:r w:rsidR="00F94725" w:rsidRPr="001A5933">
        <w:rPr>
          <w:rFonts w:ascii="Times New Roman" w:hAnsi="Times New Roman" w:cs="Times New Roman"/>
          <w:sz w:val="24"/>
          <w:szCs w:val="24"/>
        </w:rPr>
        <w:t>:</w:t>
      </w:r>
      <w:r w:rsidR="00F321B4" w:rsidRPr="001A5933">
        <w:rPr>
          <w:rFonts w:ascii="Times New Roman" w:hAnsi="Times New Roman" w:cs="Times New Roman"/>
          <w:sz w:val="24"/>
          <w:szCs w:val="24"/>
        </w:rPr>
        <w:t xml:space="preserve">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8773B7" w:rsidRPr="001A5933">
        <w:rPr>
          <w:rFonts w:ascii="Times New Roman" w:hAnsi="Times New Roman" w:cs="Times New Roman"/>
          <w:sz w:val="24"/>
          <w:szCs w:val="24"/>
        </w:rPr>
        <w:t xml:space="preserve"> Гарантийный срок на Товар должен составлять 12 (</w:t>
      </w:r>
      <w:r w:rsidR="00894810" w:rsidRPr="001A5933">
        <w:rPr>
          <w:rFonts w:ascii="Times New Roman" w:hAnsi="Times New Roman" w:cs="Times New Roman"/>
          <w:sz w:val="24"/>
          <w:szCs w:val="24"/>
        </w:rPr>
        <w:t>д</w:t>
      </w:r>
      <w:r w:rsidR="008773B7" w:rsidRPr="001A5933">
        <w:rPr>
          <w:rFonts w:ascii="Times New Roman" w:hAnsi="Times New Roman" w:cs="Times New Roman"/>
          <w:sz w:val="24"/>
          <w:szCs w:val="24"/>
        </w:rPr>
        <w:t>венадцат</w:t>
      </w:r>
      <w:r w:rsidR="00894810" w:rsidRPr="001A5933">
        <w:rPr>
          <w:rFonts w:ascii="Times New Roman" w:hAnsi="Times New Roman" w:cs="Times New Roman"/>
          <w:sz w:val="24"/>
          <w:szCs w:val="24"/>
        </w:rPr>
        <w:t>ь</w:t>
      </w:r>
      <w:r w:rsidR="008773B7" w:rsidRPr="001A5933">
        <w:rPr>
          <w:rFonts w:ascii="Times New Roman" w:hAnsi="Times New Roman" w:cs="Times New Roman"/>
          <w:sz w:val="24"/>
          <w:szCs w:val="24"/>
        </w:rPr>
        <w:t>) месяцев со дня передачи Товара Заказчику.</w:t>
      </w:r>
    </w:p>
    <w:p w14:paraId="526B2C67" w14:textId="77777777" w:rsidR="00815D7C" w:rsidRPr="001A5933" w:rsidRDefault="00815D7C" w:rsidP="00B42C1D">
      <w:pPr>
        <w:pStyle w:val="ConsPlusNormal"/>
        <w:suppressAutoHyphens/>
        <w:ind w:firstLine="709"/>
        <w:jc w:val="center"/>
        <w:rPr>
          <w:rFonts w:ascii="Times New Roman" w:hAnsi="Times New Roman" w:cs="Times New Roman"/>
          <w:sz w:val="24"/>
          <w:szCs w:val="24"/>
        </w:rPr>
      </w:pPr>
    </w:p>
    <w:p w14:paraId="74934D92" w14:textId="77777777" w:rsidR="00075A7A" w:rsidRPr="001A5933" w:rsidRDefault="00075A7A" w:rsidP="00B42C1D">
      <w:pPr>
        <w:pStyle w:val="ConsPlusNormal"/>
        <w:suppressAutoHyphens/>
        <w:ind w:firstLine="709"/>
        <w:jc w:val="center"/>
        <w:rPr>
          <w:rFonts w:ascii="Times New Roman" w:hAnsi="Times New Roman" w:cs="Times New Roman"/>
          <w:sz w:val="24"/>
          <w:szCs w:val="24"/>
        </w:rPr>
      </w:pPr>
    </w:p>
    <w:p w14:paraId="5213D84B" w14:textId="77777777" w:rsidR="00075A7A" w:rsidRPr="001A5933" w:rsidRDefault="00075A7A" w:rsidP="00B42C1D">
      <w:pPr>
        <w:pStyle w:val="ConsPlusNormal"/>
        <w:suppressAutoHyphens/>
        <w:ind w:firstLine="709"/>
        <w:jc w:val="center"/>
        <w:rPr>
          <w:rFonts w:ascii="Times New Roman" w:hAnsi="Times New Roman" w:cs="Times New Roman"/>
          <w:sz w:val="24"/>
          <w:szCs w:val="24"/>
        </w:rPr>
      </w:pPr>
    </w:p>
    <w:tbl>
      <w:tblPr>
        <w:tblW w:w="9640" w:type="dxa"/>
        <w:jc w:val="center"/>
        <w:tblLayout w:type="fixed"/>
        <w:tblCellMar>
          <w:top w:w="102" w:type="dxa"/>
          <w:left w:w="62" w:type="dxa"/>
          <w:bottom w:w="102" w:type="dxa"/>
          <w:right w:w="62" w:type="dxa"/>
        </w:tblCellMar>
        <w:tblLook w:val="0000" w:firstRow="0" w:lastRow="0" w:firstColumn="0" w:lastColumn="0" w:noHBand="0" w:noVBand="0"/>
      </w:tblPr>
      <w:tblGrid>
        <w:gridCol w:w="4820"/>
        <w:gridCol w:w="4820"/>
      </w:tblGrid>
      <w:tr w:rsidR="00440D35" w14:paraId="54B1336E" w14:textId="77777777" w:rsidTr="00950F1D">
        <w:trPr>
          <w:jc w:val="center"/>
        </w:trPr>
        <w:tc>
          <w:tcPr>
            <w:tcW w:w="4820" w:type="dxa"/>
            <w:tcBorders>
              <w:top w:val="nil"/>
              <w:left w:val="nil"/>
              <w:bottom w:val="nil"/>
              <w:right w:val="nil"/>
            </w:tcBorders>
          </w:tcPr>
          <w:p w14:paraId="5E5D91A2"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ЗАКАЗЧИК:</w:t>
            </w:r>
          </w:p>
        </w:tc>
        <w:tc>
          <w:tcPr>
            <w:tcW w:w="4820" w:type="dxa"/>
            <w:tcBorders>
              <w:top w:val="nil"/>
              <w:left w:val="nil"/>
              <w:bottom w:val="nil"/>
              <w:right w:val="nil"/>
            </w:tcBorders>
          </w:tcPr>
          <w:p w14:paraId="46A8CC44"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ПОСТАВЩИК:</w:t>
            </w:r>
          </w:p>
        </w:tc>
      </w:tr>
      <w:tr w:rsidR="00440D35" w14:paraId="63967730" w14:textId="77777777" w:rsidTr="00950F1D">
        <w:trPr>
          <w:jc w:val="center"/>
        </w:trPr>
        <w:tc>
          <w:tcPr>
            <w:tcW w:w="4820" w:type="dxa"/>
            <w:tcBorders>
              <w:top w:val="nil"/>
              <w:left w:val="nil"/>
              <w:bottom w:val="nil"/>
              <w:right w:val="nil"/>
            </w:tcBorders>
          </w:tcPr>
          <w:p w14:paraId="2D0EDDED"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Директор</w:t>
            </w:r>
          </w:p>
        </w:tc>
        <w:tc>
          <w:tcPr>
            <w:tcW w:w="4820" w:type="dxa"/>
            <w:tcBorders>
              <w:top w:val="nil"/>
              <w:left w:val="nil"/>
              <w:bottom w:val="nil"/>
              <w:right w:val="nil"/>
            </w:tcBorders>
          </w:tcPr>
          <w:p w14:paraId="2E649435" w14:textId="77777777" w:rsidR="00950F1D" w:rsidRPr="001A5933" w:rsidRDefault="008D64E6">
            <w:pPr>
              <w:pStyle w:val="ConsPlusNormal"/>
              <w:suppressAutoHyphens/>
              <w:ind w:left="57" w:right="-57"/>
              <w:jc w:val="center"/>
              <w:rPr>
                <w:rFonts w:ascii="Times New Roman" w:hAnsi="Times New Roman" w:cs="Times New Roman"/>
                <w:sz w:val="24"/>
                <w:szCs w:val="24"/>
              </w:rPr>
            </w:pPr>
            <w:r>
              <w:rPr>
                <w:rFonts w:ascii="Times New Roman" w:hAnsi="Times New Roman" w:cs="Times New Roman"/>
                <w:sz w:val="24"/>
                <w:szCs w:val="24"/>
              </w:rPr>
              <w:t>Генеральный директор</w:t>
            </w:r>
          </w:p>
        </w:tc>
      </w:tr>
      <w:tr w:rsidR="00440D35" w14:paraId="5C98D663" w14:textId="77777777" w:rsidTr="00950F1D">
        <w:trPr>
          <w:jc w:val="center"/>
        </w:trPr>
        <w:tc>
          <w:tcPr>
            <w:tcW w:w="4820" w:type="dxa"/>
            <w:tcBorders>
              <w:top w:val="nil"/>
              <w:left w:val="nil"/>
              <w:bottom w:val="nil"/>
              <w:right w:val="nil"/>
            </w:tcBorders>
          </w:tcPr>
          <w:p w14:paraId="1E6766A6"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_______________ Новиков Р.А.</w:t>
            </w:r>
          </w:p>
        </w:tc>
        <w:tc>
          <w:tcPr>
            <w:tcW w:w="4820" w:type="dxa"/>
            <w:tcBorders>
              <w:top w:val="nil"/>
              <w:left w:val="nil"/>
              <w:bottom w:val="nil"/>
              <w:right w:val="nil"/>
            </w:tcBorders>
          </w:tcPr>
          <w:p w14:paraId="7FD9AB98"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________________________</w:t>
            </w:r>
            <w:r>
              <w:rPr>
                <w:rFonts w:ascii="Times New Roman" w:hAnsi="Times New Roman" w:cs="Times New Roman"/>
                <w:sz w:val="24"/>
                <w:szCs w:val="24"/>
              </w:rPr>
              <w:t xml:space="preserve"> </w:t>
            </w:r>
            <w:proofErr w:type="spellStart"/>
            <w:r w:rsidRPr="008E3A4E">
              <w:rPr>
                <w:rFonts w:ascii="Times New Roman" w:hAnsi="Times New Roman" w:cs="Times New Roman"/>
                <w:sz w:val="24"/>
                <w:szCs w:val="24"/>
              </w:rPr>
              <w:t>Гамора</w:t>
            </w:r>
            <w:proofErr w:type="spellEnd"/>
            <w:r>
              <w:rPr>
                <w:rFonts w:ascii="Times New Roman" w:hAnsi="Times New Roman" w:cs="Times New Roman"/>
                <w:sz w:val="24"/>
                <w:szCs w:val="24"/>
              </w:rPr>
              <w:t xml:space="preserve"> Т.С.</w:t>
            </w:r>
          </w:p>
        </w:tc>
      </w:tr>
      <w:tr w:rsidR="00440D35" w14:paraId="40AD7A35" w14:textId="77777777" w:rsidTr="00950F1D">
        <w:trPr>
          <w:jc w:val="center"/>
        </w:trPr>
        <w:tc>
          <w:tcPr>
            <w:tcW w:w="4820" w:type="dxa"/>
            <w:tcBorders>
              <w:top w:val="nil"/>
              <w:left w:val="nil"/>
              <w:bottom w:val="nil"/>
              <w:right w:val="nil"/>
            </w:tcBorders>
          </w:tcPr>
          <w:p w14:paraId="6E656AA8"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«___» __________ 20__ г.</w:t>
            </w:r>
          </w:p>
        </w:tc>
        <w:tc>
          <w:tcPr>
            <w:tcW w:w="4820" w:type="dxa"/>
            <w:tcBorders>
              <w:top w:val="nil"/>
              <w:left w:val="nil"/>
              <w:bottom w:val="nil"/>
              <w:right w:val="nil"/>
            </w:tcBorders>
          </w:tcPr>
          <w:p w14:paraId="43B98EF1"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«___» __________ 20__ г.</w:t>
            </w:r>
          </w:p>
        </w:tc>
      </w:tr>
      <w:tr w:rsidR="00440D35" w14:paraId="1D22EAA6" w14:textId="77777777" w:rsidTr="00950F1D">
        <w:trPr>
          <w:jc w:val="center"/>
        </w:trPr>
        <w:tc>
          <w:tcPr>
            <w:tcW w:w="4820" w:type="dxa"/>
            <w:tcBorders>
              <w:top w:val="nil"/>
              <w:left w:val="nil"/>
              <w:bottom w:val="nil"/>
              <w:right w:val="nil"/>
            </w:tcBorders>
          </w:tcPr>
          <w:p w14:paraId="5A36281B"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М.П. (при наличии печати)</w:t>
            </w:r>
          </w:p>
        </w:tc>
        <w:tc>
          <w:tcPr>
            <w:tcW w:w="4820" w:type="dxa"/>
            <w:tcBorders>
              <w:top w:val="nil"/>
              <w:left w:val="nil"/>
              <w:bottom w:val="nil"/>
              <w:right w:val="nil"/>
            </w:tcBorders>
          </w:tcPr>
          <w:p w14:paraId="6AAD8061" w14:textId="77777777" w:rsidR="00950F1D" w:rsidRPr="001A5933" w:rsidRDefault="008D64E6">
            <w:pPr>
              <w:pStyle w:val="ConsPlusNormal"/>
              <w:suppressAutoHyphens/>
              <w:ind w:left="57" w:right="-57"/>
              <w:jc w:val="center"/>
              <w:rPr>
                <w:rFonts w:ascii="Times New Roman" w:hAnsi="Times New Roman" w:cs="Times New Roman"/>
                <w:sz w:val="24"/>
                <w:szCs w:val="24"/>
              </w:rPr>
            </w:pPr>
            <w:r w:rsidRPr="001A5933">
              <w:rPr>
                <w:rFonts w:ascii="Times New Roman" w:hAnsi="Times New Roman" w:cs="Times New Roman"/>
                <w:sz w:val="24"/>
                <w:szCs w:val="24"/>
              </w:rPr>
              <w:t>М.П. (при наличии печати)</w:t>
            </w:r>
          </w:p>
        </w:tc>
      </w:tr>
    </w:tbl>
    <w:p w14:paraId="5F909AE0" w14:textId="77777777" w:rsidR="00C5579D" w:rsidRPr="001A5933" w:rsidRDefault="00C5579D" w:rsidP="00321BF2">
      <w:pPr>
        <w:pStyle w:val="ConsPlusNormal"/>
        <w:suppressAutoHyphens/>
        <w:ind w:firstLine="709"/>
        <w:jc w:val="both"/>
        <w:rPr>
          <w:rFonts w:ascii="Times New Roman" w:hAnsi="Times New Roman" w:cs="Times New Roman"/>
          <w:sz w:val="24"/>
          <w:szCs w:val="24"/>
        </w:rPr>
      </w:pPr>
    </w:p>
    <w:sectPr w:rsidR="00C5579D" w:rsidRPr="001A5933" w:rsidSect="00920D8F">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16456" w14:textId="77777777" w:rsidR="006F6C87" w:rsidRDefault="006F6C87">
      <w:pPr>
        <w:spacing w:after="0" w:line="240" w:lineRule="auto"/>
      </w:pPr>
      <w:r>
        <w:separator/>
      </w:r>
    </w:p>
  </w:endnote>
  <w:endnote w:type="continuationSeparator" w:id="0">
    <w:p w14:paraId="18ADAF5B" w14:textId="77777777" w:rsidR="006F6C87" w:rsidRDefault="006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0120D" w14:textId="77777777" w:rsidR="006F6C87" w:rsidRDefault="006F6C87" w:rsidP="00517D8C">
      <w:pPr>
        <w:spacing w:after="0" w:line="240" w:lineRule="auto"/>
      </w:pPr>
      <w:r>
        <w:separator/>
      </w:r>
    </w:p>
  </w:footnote>
  <w:footnote w:type="continuationSeparator" w:id="0">
    <w:p w14:paraId="1135D4BA" w14:textId="77777777" w:rsidR="006F6C87" w:rsidRDefault="006F6C87" w:rsidP="00517D8C">
      <w:pPr>
        <w:spacing w:after="0" w:line="240" w:lineRule="auto"/>
      </w:pPr>
      <w:r>
        <w:continuationSeparator/>
      </w:r>
    </w:p>
  </w:footnote>
  <w:footnote w:id="1">
    <w:p w14:paraId="4A94BF22" w14:textId="77777777" w:rsidR="000D6C6F" w:rsidRPr="008A167F" w:rsidRDefault="008D64E6" w:rsidP="00616114">
      <w:pPr>
        <w:pStyle w:val="a4"/>
        <w:spacing w:after="0" w:line="240" w:lineRule="auto"/>
        <w:ind w:firstLine="142"/>
        <w:jc w:val="both"/>
        <w:rPr>
          <w:rFonts w:ascii="Times New Roman" w:hAnsi="Times New Roman"/>
          <w:sz w:val="16"/>
          <w:szCs w:val="16"/>
        </w:rPr>
      </w:pPr>
      <w:r w:rsidRPr="008A167F">
        <w:rPr>
          <w:rStyle w:val="a6"/>
          <w:rFonts w:ascii="Times New Roman" w:hAnsi="Times New Roman"/>
          <w:sz w:val="16"/>
          <w:szCs w:val="16"/>
        </w:rPr>
        <w:footnoteRef/>
      </w:r>
      <w:r w:rsidRPr="008A167F">
        <w:rPr>
          <w:rFonts w:ascii="Times New Roman" w:hAnsi="Times New Roman"/>
          <w:sz w:val="16"/>
          <w:szCs w:val="16"/>
        </w:rPr>
        <w:t xml:space="preserve"> Начальная (максимальная) цена контракта составляет </w:t>
      </w:r>
      <w:r w:rsidR="00E66B13">
        <w:rPr>
          <w:rFonts w:ascii="Times New Roman" w:hAnsi="Times New Roman"/>
          <w:sz w:val="16"/>
          <w:szCs w:val="16"/>
        </w:rPr>
        <w:t xml:space="preserve">78 000,00 </w:t>
      </w:r>
      <w:r w:rsidR="00721CAB" w:rsidRPr="008A167F">
        <w:rPr>
          <w:rFonts w:ascii="Times New Roman" w:hAnsi="Times New Roman"/>
          <w:sz w:val="16"/>
          <w:szCs w:val="16"/>
        </w:rPr>
        <w:t>рублей</w:t>
      </w:r>
      <w:r w:rsidRPr="008A167F">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00A3"/>
    <w:multiLevelType w:val="hybridMultilevel"/>
    <w:tmpl w:val="1EDC5082"/>
    <w:lvl w:ilvl="0" w:tplc="39909FAA">
      <w:start w:val="1"/>
      <w:numFmt w:val="decimal"/>
      <w:lvlText w:val="%1."/>
      <w:lvlJc w:val="left"/>
      <w:pPr>
        <w:ind w:left="644" w:hanging="360"/>
      </w:pPr>
    </w:lvl>
    <w:lvl w:ilvl="1" w:tplc="B248E5E4" w:tentative="1">
      <w:start w:val="1"/>
      <w:numFmt w:val="lowerLetter"/>
      <w:lvlText w:val="%2."/>
      <w:lvlJc w:val="left"/>
      <w:pPr>
        <w:ind w:left="1364" w:hanging="360"/>
      </w:pPr>
    </w:lvl>
    <w:lvl w:ilvl="2" w:tplc="19702A36" w:tentative="1">
      <w:start w:val="1"/>
      <w:numFmt w:val="lowerRoman"/>
      <w:lvlText w:val="%3."/>
      <w:lvlJc w:val="right"/>
      <w:pPr>
        <w:ind w:left="2084" w:hanging="180"/>
      </w:pPr>
    </w:lvl>
    <w:lvl w:ilvl="3" w:tplc="BD560D88" w:tentative="1">
      <w:start w:val="1"/>
      <w:numFmt w:val="decimal"/>
      <w:lvlText w:val="%4."/>
      <w:lvlJc w:val="left"/>
      <w:pPr>
        <w:ind w:left="2804" w:hanging="360"/>
      </w:pPr>
    </w:lvl>
    <w:lvl w:ilvl="4" w:tplc="73C8230C" w:tentative="1">
      <w:start w:val="1"/>
      <w:numFmt w:val="lowerLetter"/>
      <w:lvlText w:val="%5."/>
      <w:lvlJc w:val="left"/>
      <w:pPr>
        <w:ind w:left="3524" w:hanging="360"/>
      </w:pPr>
    </w:lvl>
    <w:lvl w:ilvl="5" w:tplc="0DDC168A" w:tentative="1">
      <w:start w:val="1"/>
      <w:numFmt w:val="lowerRoman"/>
      <w:lvlText w:val="%6."/>
      <w:lvlJc w:val="right"/>
      <w:pPr>
        <w:ind w:left="4244" w:hanging="180"/>
      </w:pPr>
    </w:lvl>
    <w:lvl w:ilvl="6" w:tplc="1B1ED6D2" w:tentative="1">
      <w:start w:val="1"/>
      <w:numFmt w:val="decimal"/>
      <w:lvlText w:val="%7."/>
      <w:lvlJc w:val="left"/>
      <w:pPr>
        <w:ind w:left="4964" w:hanging="360"/>
      </w:pPr>
    </w:lvl>
    <w:lvl w:ilvl="7" w:tplc="EB2EEBAC" w:tentative="1">
      <w:start w:val="1"/>
      <w:numFmt w:val="lowerLetter"/>
      <w:lvlText w:val="%8."/>
      <w:lvlJc w:val="left"/>
      <w:pPr>
        <w:ind w:left="5684" w:hanging="360"/>
      </w:pPr>
    </w:lvl>
    <w:lvl w:ilvl="8" w:tplc="CE96C95C"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79D"/>
    <w:rsid w:val="000060A5"/>
    <w:rsid w:val="00012A1F"/>
    <w:rsid w:val="00014461"/>
    <w:rsid w:val="00022711"/>
    <w:rsid w:val="000374A1"/>
    <w:rsid w:val="00041394"/>
    <w:rsid w:val="0004705E"/>
    <w:rsid w:val="00054445"/>
    <w:rsid w:val="00062816"/>
    <w:rsid w:val="00075A7A"/>
    <w:rsid w:val="000845BF"/>
    <w:rsid w:val="00085F9C"/>
    <w:rsid w:val="000A2C46"/>
    <w:rsid w:val="000A3FB3"/>
    <w:rsid w:val="000A6439"/>
    <w:rsid w:val="000C7D88"/>
    <w:rsid w:val="000D083B"/>
    <w:rsid w:val="000D14DD"/>
    <w:rsid w:val="000D5E84"/>
    <w:rsid w:val="000D61DF"/>
    <w:rsid w:val="000D6C6F"/>
    <w:rsid w:val="000F1617"/>
    <w:rsid w:val="000F2DDF"/>
    <w:rsid w:val="000F3EFE"/>
    <w:rsid w:val="00115E02"/>
    <w:rsid w:val="00140859"/>
    <w:rsid w:val="00164D0A"/>
    <w:rsid w:val="00165A43"/>
    <w:rsid w:val="001936D3"/>
    <w:rsid w:val="0019564D"/>
    <w:rsid w:val="001A5933"/>
    <w:rsid w:val="001C7665"/>
    <w:rsid w:val="001C7EDF"/>
    <w:rsid w:val="001D385F"/>
    <w:rsid w:val="001F489B"/>
    <w:rsid w:val="00205C05"/>
    <w:rsid w:val="00210442"/>
    <w:rsid w:val="00214484"/>
    <w:rsid w:val="00241961"/>
    <w:rsid w:val="002471BF"/>
    <w:rsid w:val="00267587"/>
    <w:rsid w:val="002677EC"/>
    <w:rsid w:val="0029063C"/>
    <w:rsid w:val="002A42EA"/>
    <w:rsid w:val="002A6095"/>
    <w:rsid w:val="002B219F"/>
    <w:rsid w:val="002B59CE"/>
    <w:rsid w:val="002C686C"/>
    <w:rsid w:val="002E6554"/>
    <w:rsid w:val="002F1D57"/>
    <w:rsid w:val="002F4288"/>
    <w:rsid w:val="002F44AF"/>
    <w:rsid w:val="00317987"/>
    <w:rsid w:val="00321BF2"/>
    <w:rsid w:val="00324421"/>
    <w:rsid w:val="00335FA7"/>
    <w:rsid w:val="003473EF"/>
    <w:rsid w:val="00363911"/>
    <w:rsid w:val="00364259"/>
    <w:rsid w:val="00381335"/>
    <w:rsid w:val="0038251F"/>
    <w:rsid w:val="003868B5"/>
    <w:rsid w:val="003C3E57"/>
    <w:rsid w:val="003E193D"/>
    <w:rsid w:val="003E4479"/>
    <w:rsid w:val="003E54BE"/>
    <w:rsid w:val="003F1F8A"/>
    <w:rsid w:val="003F6F0B"/>
    <w:rsid w:val="00407D2A"/>
    <w:rsid w:val="004229DA"/>
    <w:rsid w:val="004253E0"/>
    <w:rsid w:val="00440D35"/>
    <w:rsid w:val="004424A9"/>
    <w:rsid w:val="00454178"/>
    <w:rsid w:val="00457A84"/>
    <w:rsid w:val="00461AE6"/>
    <w:rsid w:val="00473397"/>
    <w:rsid w:val="00482C75"/>
    <w:rsid w:val="00483108"/>
    <w:rsid w:val="00487DF7"/>
    <w:rsid w:val="004919F0"/>
    <w:rsid w:val="004960E0"/>
    <w:rsid w:val="00496B3A"/>
    <w:rsid w:val="004975F3"/>
    <w:rsid w:val="004A1B1F"/>
    <w:rsid w:val="004D216D"/>
    <w:rsid w:val="004D5448"/>
    <w:rsid w:val="004E0F7A"/>
    <w:rsid w:val="004E71E7"/>
    <w:rsid w:val="004F0462"/>
    <w:rsid w:val="004F0858"/>
    <w:rsid w:val="004F3BB5"/>
    <w:rsid w:val="004F7A83"/>
    <w:rsid w:val="00512A03"/>
    <w:rsid w:val="00512F5C"/>
    <w:rsid w:val="00513AFE"/>
    <w:rsid w:val="00516DAE"/>
    <w:rsid w:val="00517D8C"/>
    <w:rsid w:val="00523875"/>
    <w:rsid w:val="00534284"/>
    <w:rsid w:val="0053700E"/>
    <w:rsid w:val="00547759"/>
    <w:rsid w:val="005555FC"/>
    <w:rsid w:val="00561A95"/>
    <w:rsid w:val="00564341"/>
    <w:rsid w:val="00585A00"/>
    <w:rsid w:val="00591A0C"/>
    <w:rsid w:val="005923C5"/>
    <w:rsid w:val="005A618E"/>
    <w:rsid w:val="005C624F"/>
    <w:rsid w:val="005D4209"/>
    <w:rsid w:val="005D7964"/>
    <w:rsid w:val="00602E6E"/>
    <w:rsid w:val="006049D0"/>
    <w:rsid w:val="00615C04"/>
    <w:rsid w:val="00616114"/>
    <w:rsid w:val="00616FB2"/>
    <w:rsid w:val="0062591F"/>
    <w:rsid w:val="00626E52"/>
    <w:rsid w:val="006305E4"/>
    <w:rsid w:val="0065124D"/>
    <w:rsid w:val="00660E83"/>
    <w:rsid w:val="00663E73"/>
    <w:rsid w:val="0066670F"/>
    <w:rsid w:val="00667180"/>
    <w:rsid w:val="00691077"/>
    <w:rsid w:val="0069768D"/>
    <w:rsid w:val="006B343E"/>
    <w:rsid w:val="006C3C4C"/>
    <w:rsid w:val="006C5717"/>
    <w:rsid w:val="006D073C"/>
    <w:rsid w:val="006D5930"/>
    <w:rsid w:val="006D78CD"/>
    <w:rsid w:val="006D7B7C"/>
    <w:rsid w:val="006E0506"/>
    <w:rsid w:val="006E3DFF"/>
    <w:rsid w:val="006E6D73"/>
    <w:rsid w:val="006E6F76"/>
    <w:rsid w:val="006F3DEF"/>
    <w:rsid w:val="006F6C87"/>
    <w:rsid w:val="00703BAC"/>
    <w:rsid w:val="00706A13"/>
    <w:rsid w:val="00721CAB"/>
    <w:rsid w:val="00752510"/>
    <w:rsid w:val="007658B4"/>
    <w:rsid w:val="0077565F"/>
    <w:rsid w:val="007D748D"/>
    <w:rsid w:val="007E59EE"/>
    <w:rsid w:val="007E6579"/>
    <w:rsid w:val="007F2571"/>
    <w:rsid w:val="007F4DCD"/>
    <w:rsid w:val="007F4DE5"/>
    <w:rsid w:val="00806118"/>
    <w:rsid w:val="00814742"/>
    <w:rsid w:val="0081489D"/>
    <w:rsid w:val="0081573C"/>
    <w:rsid w:val="00815D7C"/>
    <w:rsid w:val="008209E5"/>
    <w:rsid w:val="00824902"/>
    <w:rsid w:val="00836961"/>
    <w:rsid w:val="0085219C"/>
    <w:rsid w:val="00852503"/>
    <w:rsid w:val="008619A6"/>
    <w:rsid w:val="00861DFB"/>
    <w:rsid w:val="008719B2"/>
    <w:rsid w:val="008773B7"/>
    <w:rsid w:val="00881686"/>
    <w:rsid w:val="0088584A"/>
    <w:rsid w:val="00894810"/>
    <w:rsid w:val="008956C6"/>
    <w:rsid w:val="008A167F"/>
    <w:rsid w:val="008B72F1"/>
    <w:rsid w:val="008C22D7"/>
    <w:rsid w:val="008C6F30"/>
    <w:rsid w:val="008D0C6F"/>
    <w:rsid w:val="008D2F00"/>
    <w:rsid w:val="008D5E41"/>
    <w:rsid w:val="008D64E6"/>
    <w:rsid w:val="008E2E49"/>
    <w:rsid w:val="008E3A4E"/>
    <w:rsid w:val="008E6DDE"/>
    <w:rsid w:val="00901AC9"/>
    <w:rsid w:val="00905613"/>
    <w:rsid w:val="00912A4F"/>
    <w:rsid w:val="00920D8F"/>
    <w:rsid w:val="009218CB"/>
    <w:rsid w:val="00927911"/>
    <w:rsid w:val="00933CF9"/>
    <w:rsid w:val="00934D63"/>
    <w:rsid w:val="009362A1"/>
    <w:rsid w:val="00937E1E"/>
    <w:rsid w:val="009408A5"/>
    <w:rsid w:val="009408B5"/>
    <w:rsid w:val="009505EF"/>
    <w:rsid w:val="00950F1D"/>
    <w:rsid w:val="009553F8"/>
    <w:rsid w:val="00956C74"/>
    <w:rsid w:val="00961DB0"/>
    <w:rsid w:val="009677B8"/>
    <w:rsid w:val="00970E39"/>
    <w:rsid w:val="00976B66"/>
    <w:rsid w:val="009828A8"/>
    <w:rsid w:val="009960B9"/>
    <w:rsid w:val="009B6360"/>
    <w:rsid w:val="009C5414"/>
    <w:rsid w:val="009E3293"/>
    <w:rsid w:val="009F287D"/>
    <w:rsid w:val="00A00B42"/>
    <w:rsid w:val="00A204AF"/>
    <w:rsid w:val="00A2180F"/>
    <w:rsid w:val="00A455AE"/>
    <w:rsid w:val="00A839D5"/>
    <w:rsid w:val="00A85FDF"/>
    <w:rsid w:val="00A8625F"/>
    <w:rsid w:val="00A922F9"/>
    <w:rsid w:val="00AA31D4"/>
    <w:rsid w:val="00AC2347"/>
    <w:rsid w:val="00AC397F"/>
    <w:rsid w:val="00AE13A9"/>
    <w:rsid w:val="00AE1F14"/>
    <w:rsid w:val="00AF1CE6"/>
    <w:rsid w:val="00B03F7F"/>
    <w:rsid w:val="00B12F20"/>
    <w:rsid w:val="00B16167"/>
    <w:rsid w:val="00B20993"/>
    <w:rsid w:val="00B21FD1"/>
    <w:rsid w:val="00B25456"/>
    <w:rsid w:val="00B26996"/>
    <w:rsid w:val="00B307FE"/>
    <w:rsid w:val="00B3452D"/>
    <w:rsid w:val="00B34710"/>
    <w:rsid w:val="00B36485"/>
    <w:rsid w:val="00B375E9"/>
    <w:rsid w:val="00B41BA8"/>
    <w:rsid w:val="00B42C1D"/>
    <w:rsid w:val="00B46647"/>
    <w:rsid w:val="00B57F9C"/>
    <w:rsid w:val="00B61E36"/>
    <w:rsid w:val="00B66CDB"/>
    <w:rsid w:val="00B704B7"/>
    <w:rsid w:val="00B84D88"/>
    <w:rsid w:val="00BB051B"/>
    <w:rsid w:val="00BD1F67"/>
    <w:rsid w:val="00BF5C25"/>
    <w:rsid w:val="00BF6D5D"/>
    <w:rsid w:val="00C1774D"/>
    <w:rsid w:val="00C5579D"/>
    <w:rsid w:val="00C62338"/>
    <w:rsid w:val="00C625F1"/>
    <w:rsid w:val="00C75E10"/>
    <w:rsid w:val="00C950EE"/>
    <w:rsid w:val="00CA60ED"/>
    <w:rsid w:val="00CA6E86"/>
    <w:rsid w:val="00CB74A6"/>
    <w:rsid w:val="00CF457A"/>
    <w:rsid w:val="00D0345E"/>
    <w:rsid w:val="00D055DF"/>
    <w:rsid w:val="00D3017C"/>
    <w:rsid w:val="00D4135F"/>
    <w:rsid w:val="00D44E1C"/>
    <w:rsid w:val="00D45187"/>
    <w:rsid w:val="00D5112B"/>
    <w:rsid w:val="00DA75FF"/>
    <w:rsid w:val="00DC0990"/>
    <w:rsid w:val="00DC5577"/>
    <w:rsid w:val="00DC73F6"/>
    <w:rsid w:val="00DE7EA0"/>
    <w:rsid w:val="00E04E16"/>
    <w:rsid w:val="00E1068D"/>
    <w:rsid w:val="00E15A4A"/>
    <w:rsid w:val="00E30199"/>
    <w:rsid w:val="00E406B8"/>
    <w:rsid w:val="00E42E9F"/>
    <w:rsid w:val="00E439EB"/>
    <w:rsid w:val="00E45E88"/>
    <w:rsid w:val="00E54EDC"/>
    <w:rsid w:val="00E66B13"/>
    <w:rsid w:val="00E74048"/>
    <w:rsid w:val="00E81390"/>
    <w:rsid w:val="00E84AE9"/>
    <w:rsid w:val="00E84CC9"/>
    <w:rsid w:val="00E87DD0"/>
    <w:rsid w:val="00EA56E6"/>
    <w:rsid w:val="00ED1540"/>
    <w:rsid w:val="00ED1E9F"/>
    <w:rsid w:val="00F11E24"/>
    <w:rsid w:val="00F21040"/>
    <w:rsid w:val="00F2678D"/>
    <w:rsid w:val="00F27713"/>
    <w:rsid w:val="00F30DF5"/>
    <w:rsid w:val="00F321B4"/>
    <w:rsid w:val="00F35D5E"/>
    <w:rsid w:val="00F35FAC"/>
    <w:rsid w:val="00F43C0E"/>
    <w:rsid w:val="00F61797"/>
    <w:rsid w:val="00F6373E"/>
    <w:rsid w:val="00F929CD"/>
    <w:rsid w:val="00F93083"/>
    <w:rsid w:val="00F93267"/>
    <w:rsid w:val="00F94725"/>
    <w:rsid w:val="00FB0BB2"/>
    <w:rsid w:val="00FB2A68"/>
    <w:rsid w:val="00FB3269"/>
    <w:rsid w:val="00FC001C"/>
    <w:rsid w:val="00FE51D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7440"/>
  <w15:docId w15:val="{01BF1971-BE7E-4600-9B10-6E6153A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79D"/>
    <w:pPr>
      <w:widowControl w:val="0"/>
      <w:autoSpaceDE w:val="0"/>
      <w:autoSpaceDN w:val="0"/>
    </w:pPr>
    <w:rPr>
      <w:rFonts w:eastAsia="Times New Roman" w:cs="Calibri"/>
      <w:sz w:val="22"/>
    </w:rPr>
  </w:style>
  <w:style w:type="paragraph" w:customStyle="1" w:styleId="ConsPlusNonformat">
    <w:name w:val="ConsPlusNonformat"/>
    <w:rsid w:val="00C5579D"/>
    <w:pPr>
      <w:widowControl w:val="0"/>
      <w:autoSpaceDE w:val="0"/>
      <w:autoSpaceDN w:val="0"/>
    </w:pPr>
    <w:rPr>
      <w:rFonts w:ascii="Courier New" w:eastAsia="Times New Roman" w:hAnsi="Courier New" w:cs="Courier New"/>
    </w:rPr>
  </w:style>
  <w:style w:type="paragraph" w:customStyle="1" w:styleId="ConsPlusTitle">
    <w:name w:val="ConsPlusTitle"/>
    <w:rsid w:val="00C5579D"/>
    <w:pPr>
      <w:widowControl w:val="0"/>
      <w:autoSpaceDE w:val="0"/>
      <w:autoSpaceDN w:val="0"/>
    </w:pPr>
    <w:rPr>
      <w:rFonts w:eastAsia="Times New Roman" w:cs="Calibri"/>
      <w:b/>
      <w:sz w:val="22"/>
    </w:rPr>
  </w:style>
  <w:style w:type="paragraph" w:customStyle="1" w:styleId="ConsPlusCell">
    <w:name w:val="ConsPlusCell"/>
    <w:rsid w:val="00C5579D"/>
    <w:pPr>
      <w:widowControl w:val="0"/>
      <w:autoSpaceDE w:val="0"/>
      <w:autoSpaceDN w:val="0"/>
    </w:pPr>
    <w:rPr>
      <w:rFonts w:ascii="Courier New" w:eastAsia="Times New Roman" w:hAnsi="Courier New" w:cs="Courier New"/>
    </w:rPr>
  </w:style>
  <w:style w:type="paragraph" w:customStyle="1" w:styleId="ConsPlusDocList">
    <w:name w:val="ConsPlusDocList"/>
    <w:rsid w:val="00C5579D"/>
    <w:pPr>
      <w:widowControl w:val="0"/>
      <w:autoSpaceDE w:val="0"/>
      <w:autoSpaceDN w:val="0"/>
    </w:pPr>
    <w:rPr>
      <w:rFonts w:eastAsia="Times New Roman" w:cs="Calibri"/>
      <w:sz w:val="22"/>
    </w:rPr>
  </w:style>
  <w:style w:type="paragraph" w:customStyle="1" w:styleId="ConsPlusTitlePage">
    <w:name w:val="ConsPlusTitlePage"/>
    <w:rsid w:val="00C5579D"/>
    <w:pPr>
      <w:widowControl w:val="0"/>
      <w:autoSpaceDE w:val="0"/>
      <w:autoSpaceDN w:val="0"/>
    </w:pPr>
    <w:rPr>
      <w:rFonts w:ascii="Tahoma" w:eastAsia="Times New Roman" w:hAnsi="Tahoma" w:cs="Tahoma"/>
    </w:rPr>
  </w:style>
  <w:style w:type="paragraph" w:customStyle="1" w:styleId="ConsPlusJurTerm">
    <w:name w:val="ConsPlusJurTerm"/>
    <w:rsid w:val="00C5579D"/>
    <w:pPr>
      <w:widowControl w:val="0"/>
      <w:autoSpaceDE w:val="0"/>
      <w:autoSpaceDN w:val="0"/>
    </w:pPr>
    <w:rPr>
      <w:rFonts w:ascii="Tahoma" w:eastAsia="Times New Roman" w:hAnsi="Tahoma" w:cs="Tahoma"/>
      <w:sz w:val="26"/>
    </w:rPr>
  </w:style>
  <w:style w:type="paragraph" w:customStyle="1" w:styleId="ConsPlusTextList">
    <w:name w:val="ConsPlusTextList"/>
    <w:rsid w:val="00C5579D"/>
    <w:pPr>
      <w:widowControl w:val="0"/>
      <w:autoSpaceDE w:val="0"/>
      <w:autoSpaceDN w:val="0"/>
    </w:pPr>
    <w:rPr>
      <w:rFonts w:ascii="Arial" w:eastAsia="Times New Roman" w:hAnsi="Arial" w:cs="Arial"/>
    </w:rPr>
  </w:style>
  <w:style w:type="table" w:styleId="a3">
    <w:name w:val="Table Grid"/>
    <w:basedOn w:val="a1"/>
    <w:uiPriority w:val="39"/>
    <w:rsid w:val="00D0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517D8C"/>
    <w:rPr>
      <w:sz w:val="20"/>
      <w:szCs w:val="20"/>
    </w:rPr>
  </w:style>
  <w:style w:type="character" w:customStyle="1" w:styleId="a5">
    <w:name w:val="Текст сноски Знак"/>
    <w:link w:val="a4"/>
    <w:uiPriority w:val="99"/>
    <w:rsid w:val="00517D8C"/>
    <w:rPr>
      <w:lang w:eastAsia="en-US"/>
    </w:rPr>
  </w:style>
  <w:style w:type="character" w:styleId="a6">
    <w:name w:val="footnote reference"/>
    <w:uiPriority w:val="99"/>
    <w:semiHidden/>
    <w:unhideWhenUsed/>
    <w:rsid w:val="00517D8C"/>
    <w:rPr>
      <w:vertAlign w:val="superscript"/>
    </w:rPr>
  </w:style>
  <w:style w:type="paragraph" w:styleId="a7">
    <w:name w:val="Balloon Text"/>
    <w:basedOn w:val="a"/>
    <w:link w:val="a8"/>
    <w:uiPriority w:val="99"/>
    <w:semiHidden/>
    <w:unhideWhenUsed/>
    <w:rsid w:val="00920D8F"/>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20D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consultantplus://offline/ref=782E9CC4CCC6932545801925E3B536176E50B53C1FD70BD7655CABC93DB89C27024180C10398FB96372E7F1F5737VEP" TargetMode="External"/><Relationship Id="rId18" Type="http://schemas.openxmlformats.org/officeDocument/2006/relationships/hyperlink" Target="consultantplus://offline/ref=782E9CC4CCC6932545801925E3B536176E57B6381BDA0BD7655CABC93DB89C271041D8CF0ACBB4D2653D7F184B7ED2198541ED34VB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230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hyperlink" Target="consultantplus://offline/ref=782E9CC4CCC6932545801925E3B536176E57B6381BDA0BD7655CABC93DB89C271041D8CF0ACBB4D2653D7F184B7ED2198541ED34VBP" TargetMode="External"/><Relationship Id="rId25" Type="http://schemas.openxmlformats.org/officeDocument/2006/relationships/hyperlink" Target="consultantplus://offline/ref=782E9CC4CCC6932545801925E3B536176C50BE311DDF0BD7655CABC93DB89C27024180C10398FB96372E7F1F5737VE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024180C10398FB96372E7F1F5737VEP" TargetMode="External"/><Relationship Id="rId20" Type="http://schemas.openxmlformats.org/officeDocument/2006/relationships/hyperlink" Target="consultantplus://offline/ref=782E9CC4CCC6932545801925E3B536176E50B53C1FD70BD7655CABC93DB89C271041D8CD019EE29F343B294E112BD805805FEF4CF4B5672237V6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024180C10398FB96372E7F1F5737VEP" TargetMode="External"/><Relationship Id="rId24" Type="http://schemas.openxmlformats.org/officeDocument/2006/relationships/hyperlink" Target="consultantplus://offline/ref=782E9CC4CCC6932545801925E3B536176E51B7301DDE0BD7655CABC93DB89C27024180C10398FB96372E7F1F5737VEP"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F3D1DD90BD7655CABC93DB89C27024180C10398FB96372E7F1F5737VEP" TargetMode="Externa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yperlink" Target="consultantplus://offline/ref=782E9CC4CCC6932545801925E3B536176E57B6381BDA0BD7655CABC93DB89C271041D8CF0ACBB4D2653D7F184B7ED2198541ED34VB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consultantplus://offline/ref=782E9CC4CCC6932545801925E3B536176E50B53C1FD70BD7655CABC93DB89C271041D8CD0197EEC2617428125779CB07805FED4BE83BV7P" TargetMode="External"/><Relationship Id="rId22" Type="http://schemas.openxmlformats.org/officeDocument/2006/relationships/hyperlink" Target="consultantplus://offline/ref=782E9CC4CCC6932545801925E3B536176E50B53C1FD70BD7655CABC93DB89C271041D8CD019EE696393B294E112BD805805FEF4CF4B5672237V6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952D-064E-4B5A-A3B6-8E9A4244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5170</Words>
  <Characters>29474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Шишова Анастасия</dc:creator>
  <cp:lastModifiedBy>Оля Левда</cp:lastModifiedBy>
  <cp:revision>264</cp:revision>
  <cp:lastPrinted>2024-02-15T08:47:00Z</cp:lastPrinted>
  <dcterms:created xsi:type="dcterms:W3CDTF">2020-07-27T15:29:00Z</dcterms:created>
  <dcterms:modified xsi:type="dcterms:W3CDTF">2024-02-15T08:47:00Z</dcterms:modified>
</cp:coreProperties>
</file>